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12" w:rsidRDefault="006A59EB" w:rsidP="00D960BA">
      <w:pPr>
        <w:spacing w:after="0" w:line="240" w:lineRule="auto"/>
        <w:jc w:val="center"/>
        <w:rPr>
          <w:rFonts w:ascii="Times New Roman" w:eastAsia="Times New Roman" w:hAnsi="Times New Roman"/>
          <w:b/>
          <w:sz w:val="24"/>
          <w:szCs w:val="24"/>
          <w:lang w:val="uk-UA"/>
        </w:rPr>
      </w:pPr>
      <w:r w:rsidRPr="006A59EB">
        <w:rPr>
          <w:rFonts w:ascii="Times New Roman" w:hAnsi="Times New Roman" w:cs="Times New Roman"/>
          <w:b/>
          <w:sz w:val="30"/>
          <w:szCs w:val="30"/>
          <w:lang w:val="uk-UA"/>
        </w:rPr>
        <w:t>Обґрунтування технічних та якісних характеристик предмета закупівлі:</w:t>
      </w:r>
      <w:r w:rsidRPr="006A59EB">
        <w:rPr>
          <w:rFonts w:ascii="Times New Roman" w:hAnsi="Times New Roman" w:cs="Times New Roman"/>
          <w:b/>
          <w:sz w:val="30"/>
          <w:szCs w:val="30"/>
        </w:rPr>
        <w:t xml:space="preserve"> </w:t>
      </w:r>
    </w:p>
    <w:p w:rsidR="00D960BA" w:rsidRPr="00D960BA" w:rsidRDefault="00D960BA" w:rsidP="00D960BA">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sidRPr="00D960BA">
        <w:rPr>
          <w:rFonts w:ascii="Times New Roman" w:eastAsia="Times New Roman" w:hAnsi="Times New Roman" w:cs="Times New Roman"/>
          <w:b/>
          <w:bCs/>
          <w:kern w:val="36"/>
          <w:sz w:val="28"/>
          <w:szCs w:val="28"/>
          <w:lang w:eastAsia="ru-RU"/>
        </w:rPr>
        <w:t>код ДК 021:2015- 39160000-1 Шкільні меблі (Навчальне приладдя для облаштування кабінету предмета «Захист України»)</w:t>
      </w:r>
    </w:p>
    <w:p w:rsidR="00D960BA" w:rsidRDefault="00D960BA" w:rsidP="00D960BA">
      <w:pPr>
        <w:spacing w:after="0" w:line="240" w:lineRule="auto"/>
        <w:jc w:val="center"/>
        <w:rPr>
          <w:rFonts w:ascii="Times New Roman" w:hAnsi="Times New Roman" w:cs="Times New Roman"/>
          <w:b/>
          <w:sz w:val="30"/>
          <w:szCs w:val="30"/>
          <w:lang w:val="uk-UA"/>
        </w:rPr>
      </w:pPr>
    </w:p>
    <w:p w:rsidR="006A59EB" w:rsidRPr="00A23C54" w:rsidRDefault="006A59EB" w:rsidP="006A59EB">
      <w:pPr>
        <w:spacing w:after="0"/>
        <w:jc w:val="center"/>
        <w:rPr>
          <w:rStyle w:val="ng-binding"/>
          <w:rFonts w:ascii="Times New Roman" w:hAnsi="Times New Roman" w:cs="Times New Roman"/>
          <w:b/>
          <w:bCs/>
          <w:i/>
          <w:sz w:val="30"/>
          <w:szCs w:val="30"/>
          <w:lang w:val="en-US"/>
        </w:rPr>
      </w:pPr>
      <w:r w:rsidRPr="006A59EB">
        <w:rPr>
          <w:rStyle w:val="ng-binding"/>
          <w:rFonts w:ascii="Times New Roman" w:hAnsi="Times New Roman" w:cs="Times New Roman"/>
          <w:b/>
          <w:bCs/>
          <w:i/>
          <w:sz w:val="30"/>
          <w:szCs w:val="30"/>
        </w:rPr>
        <w:t>UA-</w:t>
      </w:r>
      <w:r w:rsidR="00A23C54">
        <w:rPr>
          <w:rStyle w:val="ng-binding"/>
          <w:rFonts w:ascii="Times New Roman" w:hAnsi="Times New Roman" w:cs="Times New Roman"/>
          <w:b/>
          <w:bCs/>
          <w:i/>
          <w:sz w:val="30"/>
          <w:szCs w:val="30"/>
          <w:lang w:val="uk-UA"/>
        </w:rPr>
        <w:t>2024-10-29-013487-</w:t>
      </w:r>
      <w:r w:rsidR="00A23C54">
        <w:rPr>
          <w:rStyle w:val="ng-binding"/>
          <w:rFonts w:ascii="Times New Roman" w:hAnsi="Times New Roman" w:cs="Times New Roman"/>
          <w:b/>
          <w:bCs/>
          <w:i/>
          <w:sz w:val="30"/>
          <w:szCs w:val="30"/>
          <w:lang w:val="en-US"/>
        </w:rPr>
        <w:t>a</w:t>
      </w:r>
      <w:bookmarkStart w:id="0" w:name="_GoBack"/>
      <w:bookmarkEnd w:id="0"/>
    </w:p>
    <w:p w:rsidR="006A59EB" w:rsidRPr="000A4CEB" w:rsidRDefault="006A59EB" w:rsidP="006A59EB">
      <w:pPr>
        <w:jc w:val="center"/>
        <w:rPr>
          <w:rFonts w:ascii="Times New Roman" w:hAnsi="Times New Roman" w:cs="Times New Roman"/>
          <w:sz w:val="28"/>
          <w:szCs w:val="28"/>
          <w:lang w:val="uk-UA"/>
        </w:rPr>
      </w:pPr>
      <w:r w:rsidRPr="000A4CEB">
        <w:rPr>
          <w:rFonts w:ascii="Times New Roman" w:hAnsi="Times New Roman" w:cs="Times New Roman"/>
          <w:sz w:val="28"/>
          <w:szCs w:val="28"/>
          <w:lang w:val="uk-UA"/>
        </w:rPr>
        <w:t>(оприлюднюється на виконання постанови КМУ №710 від 11.10.2016 «Про ефективне використання державних коштів»(Зі змінами))</w:t>
      </w:r>
    </w:p>
    <w:p w:rsidR="006A59EB" w:rsidRPr="000A4CEB" w:rsidRDefault="006A59EB" w:rsidP="006A59EB">
      <w:pPr>
        <w:jc w:val="both"/>
        <w:rPr>
          <w:rFonts w:ascii="Times New Roman" w:hAnsi="Times New Roman" w:cs="Times New Roman"/>
          <w:b/>
          <w:sz w:val="28"/>
          <w:szCs w:val="28"/>
          <w:lang w:val="uk-UA"/>
        </w:rPr>
      </w:pPr>
      <w:r w:rsidRPr="000A4CEB">
        <w:rPr>
          <w:rFonts w:ascii="Times New Roman" w:hAnsi="Times New Roman" w:cs="Times New Roman"/>
          <w:b/>
          <w:sz w:val="28"/>
          <w:szCs w:val="28"/>
          <w:lang w:val="uk-UA"/>
        </w:rPr>
        <w:t>Найменування, місцезнаходження та ідентифікаційний код замовника в єдиному державному реєстрі юридичних осіб-підприємств та громадських формувань:</w:t>
      </w:r>
    </w:p>
    <w:p w:rsidR="006A59EB" w:rsidRPr="000A4CEB" w:rsidRDefault="006A59EB" w:rsidP="006A59EB">
      <w:pPr>
        <w:jc w:val="both"/>
        <w:rPr>
          <w:rFonts w:ascii="Times New Roman" w:hAnsi="Times New Roman" w:cs="Times New Roman"/>
          <w:sz w:val="28"/>
          <w:szCs w:val="28"/>
          <w:lang w:val="uk-UA"/>
        </w:rPr>
      </w:pPr>
      <w:r w:rsidRPr="000A4CEB">
        <w:rPr>
          <w:rFonts w:ascii="Times New Roman" w:hAnsi="Times New Roman" w:cs="Times New Roman"/>
          <w:sz w:val="28"/>
          <w:szCs w:val="28"/>
          <w:lang w:val="uk-UA"/>
        </w:rPr>
        <w:t>Комунальний заклад «Центральноукраїнський науковий ліцей-інтернат Кіровоградської обласної ради»</w:t>
      </w:r>
    </w:p>
    <w:p w:rsidR="006A59EB" w:rsidRPr="000A4CEB" w:rsidRDefault="006A59EB" w:rsidP="006A59EB">
      <w:pPr>
        <w:jc w:val="both"/>
        <w:rPr>
          <w:rFonts w:ascii="Times New Roman" w:hAnsi="Times New Roman" w:cs="Times New Roman"/>
          <w:sz w:val="28"/>
          <w:szCs w:val="28"/>
          <w:lang w:val="uk-UA"/>
        </w:rPr>
      </w:pPr>
      <w:r w:rsidRPr="000A4CEB">
        <w:rPr>
          <w:rFonts w:ascii="Times New Roman" w:hAnsi="Times New Roman" w:cs="Times New Roman"/>
          <w:sz w:val="28"/>
          <w:szCs w:val="28"/>
          <w:lang w:val="uk-UA"/>
        </w:rPr>
        <w:t>13763076</w:t>
      </w:r>
    </w:p>
    <w:p w:rsidR="006A59EB" w:rsidRPr="000A4CEB" w:rsidRDefault="006A59EB" w:rsidP="006A59EB">
      <w:pPr>
        <w:jc w:val="both"/>
        <w:rPr>
          <w:rFonts w:ascii="Times New Roman" w:hAnsi="Times New Roman" w:cs="Times New Roman"/>
          <w:b/>
          <w:sz w:val="28"/>
          <w:szCs w:val="28"/>
          <w:lang w:val="uk-UA"/>
        </w:rPr>
      </w:pPr>
      <w:r w:rsidRPr="000A4CEB">
        <w:rPr>
          <w:rFonts w:ascii="Times New Roman" w:hAnsi="Times New Roman" w:cs="Times New Roman"/>
          <w:b/>
          <w:sz w:val="28"/>
          <w:szCs w:val="28"/>
          <w:lang w:val="uk-UA"/>
        </w:rPr>
        <w:t>Вид процедури:</w:t>
      </w:r>
    </w:p>
    <w:p w:rsidR="006A59EB" w:rsidRPr="000A4CEB" w:rsidRDefault="006A59EB" w:rsidP="006A59EB">
      <w:pPr>
        <w:jc w:val="both"/>
        <w:rPr>
          <w:rFonts w:ascii="Times New Roman" w:hAnsi="Times New Roman" w:cs="Times New Roman"/>
          <w:sz w:val="28"/>
          <w:szCs w:val="28"/>
          <w:lang w:val="uk-UA"/>
        </w:rPr>
      </w:pPr>
      <w:r w:rsidRPr="000A4CEB">
        <w:rPr>
          <w:rFonts w:ascii="Times New Roman" w:hAnsi="Times New Roman" w:cs="Times New Roman"/>
          <w:sz w:val="28"/>
          <w:szCs w:val="28"/>
          <w:lang w:val="uk-UA"/>
        </w:rPr>
        <w:t>Відкриті торги з особливостями</w:t>
      </w:r>
    </w:p>
    <w:p w:rsidR="006A59EB" w:rsidRPr="000A4CEB" w:rsidRDefault="006A59EB" w:rsidP="006A59EB">
      <w:pPr>
        <w:jc w:val="both"/>
        <w:rPr>
          <w:rFonts w:ascii="Times New Roman" w:hAnsi="Times New Roman" w:cs="Times New Roman"/>
          <w:b/>
          <w:sz w:val="28"/>
          <w:szCs w:val="28"/>
          <w:lang w:val="uk-UA"/>
        </w:rPr>
      </w:pPr>
      <w:r w:rsidRPr="000A4CEB">
        <w:rPr>
          <w:rFonts w:ascii="Times New Roman" w:hAnsi="Times New Roman" w:cs="Times New Roman"/>
          <w:b/>
          <w:sz w:val="28"/>
          <w:szCs w:val="28"/>
          <w:lang w:val="uk-UA"/>
        </w:rPr>
        <w:t>Місцезнаходження замовника:</w:t>
      </w:r>
    </w:p>
    <w:p w:rsidR="006A59EB" w:rsidRPr="000A4CEB" w:rsidRDefault="006A59EB" w:rsidP="006A59EB">
      <w:pPr>
        <w:jc w:val="both"/>
        <w:rPr>
          <w:rFonts w:ascii="Times New Roman" w:hAnsi="Times New Roman" w:cs="Times New Roman"/>
          <w:sz w:val="28"/>
          <w:szCs w:val="28"/>
          <w:lang w:val="uk-UA"/>
        </w:rPr>
      </w:pPr>
      <w:r w:rsidRPr="000A4CEB">
        <w:rPr>
          <w:rFonts w:ascii="Times New Roman" w:hAnsi="Times New Roman" w:cs="Times New Roman"/>
          <w:sz w:val="28"/>
          <w:szCs w:val="28"/>
          <w:lang w:val="uk-UA"/>
        </w:rPr>
        <w:t>25006, м.Кропивницький вул.Дворцова, 7</w:t>
      </w:r>
    </w:p>
    <w:p w:rsidR="006A59EB" w:rsidRPr="000A4CEB" w:rsidRDefault="006A59EB" w:rsidP="006A59EB">
      <w:pPr>
        <w:jc w:val="both"/>
        <w:rPr>
          <w:rFonts w:ascii="Times New Roman" w:hAnsi="Times New Roman" w:cs="Times New Roman"/>
          <w:b/>
          <w:sz w:val="28"/>
          <w:szCs w:val="28"/>
          <w:lang w:val="uk-UA"/>
        </w:rPr>
      </w:pPr>
      <w:r w:rsidRPr="000A4CEB">
        <w:rPr>
          <w:rFonts w:ascii="Times New Roman" w:hAnsi="Times New Roman" w:cs="Times New Roman"/>
          <w:b/>
          <w:sz w:val="28"/>
          <w:szCs w:val="28"/>
          <w:lang w:val="uk-UA"/>
        </w:rPr>
        <w:t>Назва предмета закупівлі із зазначенням коду за Єдиним закупівельним словником (у разі поділу на лоти такі відомості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D960BA" w:rsidRDefault="00D960BA" w:rsidP="00D960BA">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D960BA">
        <w:rPr>
          <w:rFonts w:ascii="Times New Roman" w:eastAsia="Times New Roman" w:hAnsi="Times New Roman" w:cs="Times New Roman"/>
          <w:bCs/>
          <w:kern w:val="36"/>
          <w:sz w:val="28"/>
          <w:szCs w:val="28"/>
          <w:lang w:eastAsia="ru-RU"/>
        </w:rPr>
        <w:t>код ДК 021:2015- 39160000-1 Шкільні меблі (Навчальне приладдя для облаштування кабінету предмета «Захист України»)</w:t>
      </w:r>
    </w:p>
    <w:p w:rsidR="00720028" w:rsidRPr="00D960BA" w:rsidRDefault="00720028" w:rsidP="00D960BA">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Код економічноїх класифікації видатків бюджету (КЕКВ): 2210, 3110</w:t>
      </w:r>
    </w:p>
    <w:p w:rsidR="006A59EB" w:rsidRPr="000A4CEB" w:rsidRDefault="006A59EB" w:rsidP="006A59EB">
      <w:pPr>
        <w:spacing w:after="0" w:line="240" w:lineRule="auto"/>
        <w:jc w:val="both"/>
        <w:rPr>
          <w:rFonts w:ascii="Times New Roman" w:eastAsia="Calibri" w:hAnsi="Times New Roman" w:cs="Times New Roman"/>
          <w:sz w:val="28"/>
          <w:szCs w:val="28"/>
          <w:lang w:val="uk-UA"/>
        </w:rPr>
      </w:pPr>
    </w:p>
    <w:p w:rsidR="006A59EB" w:rsidRPr="00D960BA" w:rsidRDefault="00D960BA" w:rsidP="006A59EB">
      <w:pPr>
        <w:jc w:val="both"/>
        <w:rPr>
          <w:rFonts w:ascii="Times New Roman" w:hAnsi="Times New Roman" w:cs="Times New Roman"/>
          <w:b/>
          <w:sz w:val="28"/>
          <w:szCs w:val="28"/>
          <w:lang w:val="uk-UA"/>
        </w:rPr>
      </w:pPr>
      <w:r>
        <w:rPr>
          <w:rFonts w:ascii="Times New Roman" w:hAnsi="Times New Roman" w:cs="Times New Roman"/>
          <w:b/>
          <w:sz w:val="28"/>
          <w:szCs w:val="28"/>
          <w:lang w:val="uk-UA"/>
        </w:rPr>
        <w:t>Обгрунтування необхідності закупівлі:</w:t>
      </w:r>
    </w:p>
    <w:p w:rsidR="006A59EB" w:rsidRPr="00D960BA" w:rsidRDefault="00D960BA" w:rsidP="006A59EB">
      <w:pPr>
        <w:jc w:val="both"/>
        <w:rPr>
          <w:rFonts w:ascii="Times New Roman" w:hAnsi="Times New Roman" w:cs="Times New Roman"/>
          <w:sz w:val="28"/>
          <w:szCs w:val="28"/>
          <w:lang w:val="uk-UA"/>
        </w:rPr>
      </w:pPr>
      <w:r w:rsidRPr="00D960BA">
        <w:rPr>
          <w:rFonts w:ascii="Times New Roman" w:hAnsi="Times New Roman" w:cs="Times New Roman"/>
          <w:sz w:val="28"/>
          <w:szCs w:val="28"/>
          <w:shd w:val="clear" w:color="auto" w:fill="FFFFFF"/>
        </w:rPr>
        <w:t>Закупівля здійснюється з метою підготовки навчального процесу 2024-2025 рр. та облаштування кабінету</w:t>
      </w:r>
      <w:r>
        <w:rPr>
          <w:rFonts w:ascii="Times New Roman" w:hAnsi="Times New Roman" w:cs="Times New Roman"/>
          <w:sz w:val="28"/>
          <w:szCs w:val="28"/>
          <w:shd w:val="clear" w:color="auto" w:fill="FFFFFF"/>
          <w:lang w:val="uk-UA"/>
        </w:rPr>
        <w:t xml:space="preserve"> «Захист України»</w:t>
      </w:r>
      <w:r w:rsidRPr="00D960BA">
        <w:rPr>
          <w:rFonts w:ascii="Times New Roman" w:hAnsi="Times New Roman" w:cs="Times New Roman"/>
          <w:sz w:val="28"/>
          <w:szCs w:val="28"/>
          <w:shd w:val="clear" w:color="auto" w:fill="FFFFFF"/>
        </w:rPr>
        <w:t xml:space="preserve">  згідно вимог НАКАЗУ МІНІСТЕРСТ</w:t>
      </w:r>
      <w:r>
        <w:rPr>
          <w:rFonts w:ascii="Times New Roman" w:hAnsi="Times New Roman" w:cs="Times New Roman"/>
          <w:sz w:val="28"/>
          <w:szCs w:val="28"/>
          <w:shd w:val="clear" w:color="auto" w:fill="FFFFFF"/>
        </w:rPr>
        <w:t>ВА ОСВІТИ І НАУКИ УКРАЇНИ від 26.06.2024 №919</w:t>
      </w:r>
      <w:r w:rsidRPr="00D960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Про затвердження Зміни до таблиці 1 Типового переліку засобів навчання та обладнання для забезпечення викладання предмета «Захист України</w:t>
      </w:r>
      <w:r w:rsidRPr="00D960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закладів освіти, що забезпечують здобуття повної загальної середньої освіти </w:t>
      </w:r>
      <w:r w:rsidRPr="00D960BA">
        <w:rPr>
          <w:rFonts w:ascii="Times New Roman" w:hAnsi="Times New Roman" w:cs="Times New Roman"/>
          <w:sz w:val="28"/>
          <w:szCs w:val="28"/>
          <w:shd w:val="clear" w:color="auto" w:fill="FFFFFF"/>
        </w:rPr>
        <w:t xml:space="preserve">за рахунок додатково виділених коштів </w:t>
      </w:r>
    </w:p>
    <w:p w:rsidR="006A59EB" w:rsidRPr="000A4CEB" w:rsidRDefault="006A59EB" w:rsidP="006A59EB">
      <w:pPr>
        <w:spacing w:line="240" w:lineRule="auto"/>
        <w:rPr>
          <w:rFonts w:ascii="Times New Roman" w:eastAsia="Calibri" w:hAnsi="Times New Roman" w:cs="Times New Roman"/>
          <w:sz w:val="28"/>
          <w:szCs w:val="28"/>
          <w:lang w:val="uk-UA"/>
        </w:rPr>
      </w:pPr>
      <w:r w:rsidRPr="000A4CEB">
        <w:rPr>
          <w:rFonts w:ascii="Times New Roman" w:hAnsi="Times New Roman" w:cs="Times New Roman"/>
          <w:sz w:val="28"/>
          <w:szCs w:val="28"/>
          <w:lang w:val="uk-UA"/>
        </w:rPr>
        <w:lastRenderedPageBreak/>
        <w:t>Строк поставки</w:t>
      </w:r>
      <w:r w:rsidR="00D960BA">
        <w:rPr>
          <w:rFonts w:ascii="Times New Roman" w:hAnsi="Times New Roman" w:cs="Times New Roman"/>
          <w:sz w:val="28"/>
          <w:szCs w:val="28"/>
          <w:lang w:val="uk-UA"/>
        </w:rPr>
        <w:t xml:space="preserve"> – </w:t>
      </w:r>
      <w:r w:rsidR="000374B2" w:rsidRPr="000A4CEB">
        <w:rPr>
          <w:rFonts w:ascii="Times New Roman" w:hAnsi="Times New Roman" w:cs="Times New Roman"/>
          <w:sz w:val="28"/>
          <w:szCs w:val="28"/>
          <w:lang w:val="uk-UA"/>
        </w:rPr>
        <w:t xml:space="preserve"> по 31 грудня 2024</w:t>
      </w:r>
      <w:r w:rsidRPr="000A4CEB">
        <w:rPr>
          <w:rFonts w:ascii="Times New Roman" w:hAnsi="Times New Roman" w:cs="Times New Roman"/>
          <w:sz w:val="28"/>
          <w:szCs w:val="28"/>
          <w:lang w:val="uk-UA"/>
        </w:rPr>
        <w:t xml:space="preserve"> року;</w:t>
      </w:r>
    </w:p>
    <w:p w:rsidR="006A59EB" w:rsidRPr="000A4CEB" w:rsidRDefault="006A59EB" w:rsidP="006A59EB">
      <w:pPr>
        <w:jc w:val="both"/>
        <w:rPr>
          <w:rFonts w:ascii="Times New Roman" w:hAnsi="Times New Roman" w:cs="Times New Roman"/>
          <w:b/>
          <w:sz w:val="28"/>
          <w:szCs w:val="28"/>
          <w:lang w:val="uk-UA"/>
        </w:rPr>
      </w:pPr>
      <w:r w:rsidRPr="000A4CEB">
        <w:rPr>
          <w:rFonts w:ascii="Times New Roman" w:hAnsi="Times New Roman" w:cs="Times New Roman"/>
          <w:b/>
          <w:sz w:val="28"/>
          <w:szCs w:val="28"/>
          <w:lang w:val="uk-UA"/>
        </w:rPr>
        <w:t xml:space="preserve">Вид та ідентифікатор процедури закупівлі: </w:t>
      </w:r>
    </w:p>
    <w:p w:rsidR="006A59EB" w:rsidRPr="00D960BA" w:rsidRDefault="006A59EB" w:rsidP="006A59EB">
      <w:pPr>
        <w:spacing w:after="0"/>
        <w:rPr>
          <w:rStyle w:val="ng-binding"/>
          <w:rFonts w:ascii="Times New Roman" w:hAnsi="Times New Roman" w:cs="Times New Roman"/>
          <w:bCs/>
          <w:sz w:val="28"/>
          <w:szCs w:val="28"/>
          <w:lang w:val="en-US"/>
        </w:rPr>
      </w:pPr>
      <w:r w:rsidRPr="000A4CEB">
        <w:rPr>
          <w:rStyle w:val="ng-binding"/>
          <w:rFonts w:ascii="Times New Roman" w:hAnsi="Times New Roman" w:cs="Times New Roman"/>
          <w:bCs/>
          <w:sz w:val="28"/>
          <w:szCs w:val="28"/>
        </w:rPr>
        <w:t>UA</w:t>
      </w:r>
      <w:r w:rsidRPr="000A4CEB">
        <w:rPr>
          <w:rStyle w:val="ng-binding"/>
          <w:rFonts w:ascii="Times New Roman" w:hAnsi="Times New Roman" w:cs="Times New Roman"/>
          <w:bCs/>
          <w:sz w:val="28"/>
          <w:szCs w:val="28"/>
          <w:lang w:val="uk-UA"/>
        </w:rPr>
        <w:t>-</w:t>
      </w:r>
      <w:r w:rsidR="000374B2" w:rsidRPr="000A4CEB">
        <w:rPr>
          <w:rStyle w:val="ng-binding"/>
          <w:rFonts w:ascii="Times New Roman" w:hAnsi="Times New Roman" w:cs="Times New Roman"/>
          <w:bCs/>
          <w:sz w:val="28"/>
          <w:szCs w:val="28"/>
          <w:lang w:val="en-US"/>
        </w:rPr>
        <w:t>20</w:t>
      </w:r>
      <w:r w:rsidR="00D960BA">
        <w:rPr>
          <w:rStyle w:val="ng-binding"/>
          <w:rFonts w:ascii="Times New Roman" w:hAnsi="Times New Roman" w:cs="Times New Roman"/>
          <w:bCs/>
          <w:sz w:val="28"/>
          <w:szCs w:val="28"/>
          <w:lang w:val="uk-UA"/>
        </w:rPr>
        <w:t>24-10-25-013364-</w:t>
      </w:r>
      <w:r w:rsidR="00D960BA">
        <w:rPr>
          <w:rStyle w:val="ng-binding"/>
          <w:rFonts w:ascii="Times New Roman" w:hAnsi="Times New Roman" w:cs="Times New Roman"/>
          <w:bCs/>
          <w:sz w:val="28"/>
          <w:szCs w:val="28"/>
          <w:lang w:val="en-US"/>
        </w:rPr>
        <w:t>a</w:t>
      </w:r>
    </w:p>
    <w:p w:rsidR="006A59EB" w:rsidRPr="000A4CEB" w:rsidRDefault="006A59EB" w:rsidP="006A59EB">
      <w:pPr>
        <w:spacing w:after="0"/>
        <w:rPr>
          <w:rStyle w:val="ng-binding"/>
          <w:rFonts w:ascii="Times New Roman" w:hAnsi="Times New Roman" w:cs="Times New Roman"/>
          <w:bCs/>
          <w:sz w:val="28"/>
          <w:szCs w:val="28"/>
          <w:lang w:val="uk-UA"/>
        </w:rPr>
      </w:pPr>
    </w:p>
    <w:p w:rsidR="002A00D9" w:rsidRPr="000A4CEB" w:rsidRDefault="006A59EB" w:rsidP="006A59EB">
      <w:pPr>
        <w:spacing w:after="0"/>
        <w:rPr>
          <w:rStyle w:val="ng-binding"/>
          <w:rFonts w:ascii="Times New Roman" w:hAnsi="Times New Roman" w:cs="Times New Roman"/>
          <w:b/>
          <w:bCs/>
          <w:sz w:val="28"/>
          <w:szCs w:val="28"/>
          <w:lang w:val="uk-UA"/>
        </w:rPr>
      </w:pPr>
      <w:r w:rsidRPr="000A4CEB">
        <w:rPr>
          <w:rStyle w:val="ng-binding"/>
          <w:rFonts w:ascii="Times New Roman" w:hAnsi="Times New Roman" w:cs="Times New Roman"/>
          <w:b/>
          <w:bCs/>
          <w:sz w:val="28"/>
          <w:szCs w:val="28"/>
          <w:lang w:val="uk-UA"/>
        </w:rPr>
        <w:t xml:space="preserve">Очікувана вартість та обґрунтування очікуваної вартості предмета закупівлі: </w:t>
      </w:r>
    </w:p>
    <w:p w:rsidR="002A00D9" w:rsidRPr="000A4CEB" w:rsidRDefault="002A00D9" w:rsidP="006A59EB">
      <w:pPr>
        <w:spacing w:after="0"/>
        <w:rPr>
          <w:rStyle w:val="ng-binding"/>
          <w:rFonts w:ascii="Times New Roman" w:hAnsi="Times New Roman" w:cs="Times New Roman"/>
          <w:b/>
          <w:bCs/>
          <w:sz w:val="28"/>
          <w:szCs w:val="28"/>
          <w:lang w:val="uk-UA"/>
        </w:rPr>
      </w:pPr>
    </w:p>
    <w:p w:rsidR="006A59EB" w:rsidRPr="00D960BA" w:rsidRDefault="00D960BA" w:rsidP="006A59EB">
      <w:pPr>
        <w:spacing w:after="0"/>
        <w:rPr>
          <w:rStyle w:val="ng-binding"/>
          <w:rFonts w:ascii="Times New Roman" w:hAnsi="Times New Roman" w:cs="Times New Roman"/>
          <w:bCs/>
          <w:sz w:val="28"/>
          <w:szCs w:val="28"/>
          <w:lang w:val="uk-UA"/>
        </w:rPr>
      </w:pPr>
      <w:r>
        <w:rPr>
          <w:rStyle w:val="ng-binding"/>
          <w:rFonts w:ascii="Times New Roman" w:hAnsi="Times New Roman" w:cs="Times New Roman"/>
          <w:bCs/>
          <w:sz w:val="28"/>
          <w:szCs w:val="28"/>
          <w:lang w:val="uk-UA"/>
        </w:rPr>
        <w:t>650 000.</w:t>
      </w:r>
      <w:r>
        <w:rPr>
          <w:rStyle w:val="ng-binding"/>
          <w:rFonts w:ascii="Times New Roman" w:hAnsi="Times New Roman" w:cs="Times New Roman"/>
          <w:bCs/>
          <w:sz w:val="28"/>
          <w:szCs w:val="28"/>
          <w:lang w:val="en-US"/>
        </w:rPr>
        <w:t xml:space="preserve">00 </w:t>
      </w:r>
      <w:r w:rsidR="002A00D9" w:rsidRPr="000A4CEB">
        <w:rPr>
          <w:rStyle w:val="ng-binding"/>
          <w:rFonts w:ascii="Times New Roman" w:hAnsi="Times New Roman" w:cs="Times New Roman"/>
          <w:bCs/>
          <w:sz w:val="28"/>
          <w:szCs w:val="28"/>
          <w:lang w:val="uk-UA"/>
        </w:rPr>
        <w:t>грн. (</w:t>
      </w:r>
      <w:r>
        <w:rPr>
          <w:rStyle w:val="ng-binding"/>
          <w:rFonts w:ascii="Times New Roman" w:hAnsi="Times New Roman" w:cs="Times New Roman"/>
          <w:bCs/>
          <w:sz w:val="28"/>
          <w:szCs w:val="28"/>
          <w:lang w:val="uk-UA"/>
        </w:rPr>
        <w:t>Шістсот п’ятдесят тисяч грн. 00 коп.)</w:t>
      </w:r>
    </w:p>
    <w:p w:rsidR="000A4CEB" w:rsidRPr="000A4CEB" w:rsidRDefault="000A4CEB" w:rsidP="006A59EB">
      <w:pPr>
        <w:spacing w:after="0"/>
        <w:rPr>
          <w:rStyle w:val="ng-binding"/>
          <w:rFonts w:ascii="Times New Roman" w:hAnsi="Times New Roman" w:cs="Times New Roman"/>
          <w:bCs/>
          <w:sz w:val="28"/>
          <w:szCs w:val="28"/>
          <w:lang w:val="uk-UA"/>
        </w:rPr>
      </w:pPr>
    </w:p>
    <w:p w:rsidR="00720028" w:rsidRPr="000A4CEB" w:rsidRDefault="00C1216D" w:rsidP="00C1216D">
      <w:pPr>
        <w:shd w:val="clear" w:color="auto" w:fill="FFFFFF"/>
        <w:spacing w:after="225" w:line="390" w:lineRule="atLeast"/>
        <w:jc w:val="both"/>
        <w:rPr>
          <w:rFonts w:ascii="Times New Roman" w:eastAsia="Times New Roman" w:hAnsi="Times New Roman" w:cs="Times New Roman"/>
          <w:b/>
          <w:bCs/>
          <w:color w:val="1D1D1B"/>
          <w:sz w:val="28"/>
          <w:szCs w:val="28"/>
          <w:lang w:val="uk-UA" w:eastAsia="ru-RU"/>
        </w:rPr>
      </w:pPr>
      <w:r w:rsidRPr="000A4CEB">
        <w:rPr>
          <w:rFonts w:ascii="Times New Roman" w:eastAsia="Times New Roman" w:hAnsi="Times New Roman" w:cs="Times New Roman"/>
          <w:b/>
          <w:bCs/>
          <w:color w:val="1D1D1B"/>
          <w:sz w:val="28"/>
          <w:szCs w:val="28"/>
          <w:lang w:val="uk-UA" w:eastAsia="ru-RU"/>
        </w:rPr>
        <w:t>Обґрунтування очікуваної вартості предмета закупівлі</w:t>
      </w:r>
    </w:p>
    <w:p w:rsidR="00C1216D" w:rsidRPr="000A4CEB" w:rsidRDefault="00C1216D" w:rsidP="00C1216D">
      <w:pPr>
        <w:shd w:val="clear" w:color="auto" w:fill="FFFFFF"/>
        <w:spacing w:after="0" w:line="240" w:lineRule="auto"/>
        <w:ind w:firstLine="567"/>
        <w:jc w:val="both"/>
        <w:rPr>
          <w:rFonts w:ascii="Times New Roman" w:hAnsi="Times New Roman" w:cs="Times New Roman"/>
          <w:sz w:val="28"/>
          <w:szCs w:val="28"/>
          <w:lang w:val="uk-UA"/>
        </w:rPr>
      </w:pPr>
      <w:r w:rsidRPr="000A4CEB">
        <w:rPr>
          <w:rFonts w:ascii="Times New Roman" w:hAnsi="Times New Roman" w:cs="Times New Roman"/>
          <w:sz w:val="28"/>
          <w:szCs w:val="28"/>
          <w:lang w:val="uk-UA"/>
        </w:rPr>
        <w:t>Визначення очікуваної вартості предмета закупівлі обумовлено аналізом споживання (річного та місячного) електричної енергії за кал</w:t>
      </w:r>
      <w:r w:rsidR="000A4CEB" w:rsidRPr="000A4CEB">
        <w:rPr>
          <w:rFonts w:ascii="Times New Roman" w:hAnsi="Times New Roman" w:cs="Times New Roman"/>
          <w:sz w:val="28"/>
          <w:szCs w:val="28"/>
          <w:lang w:val="uk-UA"/>
        </w:rPr>
        <w:t xml:space="preserve">ендарний рік (бюджетний період). </w:t>
      </w:r>
      <w:r w:rsidRPr="000A4CEB">
        <w:rPr>
          <w:rFonts w:ascii="Times New Roman" w:hAnsi="Times New Roman" w:cs="Times New Roman"/>
          <w:sz w:val="28"/>
          <w:szCs w:val="28"/>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0A4CEB" w:rsidRPr="000A4CEB" w:rsidRDefault="000A4CEB" w:rsidP="000A4CEB">
      <w:pPr>
        <w:pStyle w:val="newsdetailcardtext"/>
        <w:spacing w:before="0" w:beforeAutospacing="0" w:after="0" w:afterAutospacing="0"/>
        <w:jc w:val="both"/>
        <w:rPr>
          <w:sz w:val="28"/>
          <w:szCs w:val="28"/>
          <w:lang w:val="uk-UA"/>
        </w:rPr>
      </w:pPr>
      <w:r w:rsidRPr="000A4CEB">
        <w:rPr>
          <w:sz w:val="28"/>
          <w:szCs w:val="28"/>
          <w:shd w:val="clear" w:color="auto" w:fill="FFFFFF"/>
          <w:lang w:val="uk-UA"/>
        </w:rPr>
        <w:t xml:space="preserve">          Розрахунок очікуваної вартості ціни за одиницю, розраховано як середньоарифметичне значення масиву отриманих даних.</w:t>
      </w:r>
    </w:p>
    <w:p w:rsidR="000A4CEB" w:rsidRPr="000A4CEB" w:rsidRDefault="000A4CEB" w:rsidP="000A4CEB">
      <w:pPr>
        <w:pStyle w:val="newsdetailcardtext"/>
        <w:spacing w:before="0" w:beforeAutospacing="0" w:after="0" w:afterAutospacing="0"/>
        <w:jc w:val="both"/>
        <w:rPr>
          <w:sz w:val="28"/>
          <w:szCs w:val="28"/>
          <w:lang w:val="uk-UA"/>
        </w:rPr>
      </w:pPr>
      <w:r w:rsidRPr="000A4CEB">
        <w:rPr>
          <w:sz w:val="28"/>
          <w:szCs w:val="28"/>
          <w:shd w:val="clear" w:color="auto" w:fill="FFFFFF"/>
          <w:lang w:val="uk-UA"/>
        </w:rPr>
        <w:t xml:space="preserve">Ціна (тариф) на електричну енергію визначається у встановленому законодавством порядку та затверджується постановою НКРЕКП. </w:t>
      </w:r>
    </w:p>
    <w:p w:rsidR="000A4CEB" w:rsidRPr="000A4CEB" w:rsidRDefault="000A4CEB" w:rsidP="000A4CEB">
      <w:pPr>
        <w:spacing w:after="0" w:line="240" w:lineRule="auto"/>
        <w:jc w:val="both"/>
        <w:rPr>
          <w:rFonts w:ascii="Times New Roman" w:eastAsia="Times New Roman" w:hAnsi="Times New Roman" w:cs="Times New Roman"/>
          <w:sz w:val="28"/>
          <w:szCs w:val="28"/>
          <w:lang w:val="uk-UA" w:eastAsia="ru-RU"/>
        </w:rPr>
      </w:pPr>
      <w:r w:rsidRPr="000A4CEB">
        <w:rPr>
          <w:rFonts w:ascii="Times New Roman" w:eastAsia="Times New Roman" w:hAnsi="Times New Roman" w:cs="Times New Roman"/>
          <w:sz w:val="28"/>
          <w:szCs w:val="28"/>
          <w:shd w:val="clear" w:color="auto" w:fill="FFFFFF"/>
          <w:lang w:val="uk-UA" w:eastAsia="ru-RU"/>
        </w:rPr>
        <w:t xml:space="preserve">Основними джерелами інформації для визначення очікуваної вартості брали до уваги: </w:t>
      </w:r>
    </w:p>
    <w:p w:rsidR="000A4CEB" w:rsidRPr="000A4CEB" w:rsidRDefault="000A4CEB" w:rsidP="000A4CEB">
      <w:pPr>
        <w:spacing w:after="0" w:line="240" w:lineRule="auto"/>
        <w:jc w:val="both"/>
        <w:rPr>
          <w:rFonts w:ascii="Times New Roman" w:eastAsia="Times New Roman" w:hAnsi="Times New Roman" w:cs="Times New Roman"/>
          <w:sz w:val="28"/>
          <w:szCs w:val="28"/>
          <w:lang w:val="uk-UA" w:eastAsia="ru-RU"/>
        </w:rPr>
      </w:pPr>
      <w:r w:rsidRPr="000A4CEB">
        <w:rPr>
          <w:rFonts w:ascii="Times New Roman" w:eastAsia="Times New Roman" w:hAnsi="Times New Roman" w:cs="Times New Roman"/>
          <w:sz w:val="28"/>
          <w:szCs w:val="28"/>
          <w:shd w:val="clear" w:color="auto" w:fill="FFFFFF"/>
          <w:lang w:val="uk-UA" w:eastAsia="ru-RU"/>
        </w:rPr>
        <w:t xml:space="preserve">1. Прайс-листи на офіційних сайтах постачальників електричної енергії. </w:t>
      </w:r>
    </w:p>
    <w:p w:rsidR="000A4CEB" w:rsidRPr="000A4CEB" w:rsidRDefault="000A4CEB" w:rsidP="000A4CEB">
      <w:pPr>
        <w:spacing w:after="0" w:line="240" w:lineRule="auto"/>
        <w:jc w:val="both"/>
        <w:rPr>
          <w:rFonts w:ascii="Times New Roman" w:eastAsia="Times New Roman" w:hAnsi="Times New Roman" w:cs="Times New Roman"/>
          <w:sz w:val="28"/>
          <w:szCs w:val="28"/>
          <w:lang w:val="uk-UA" w:eastAsia="ru-RU"/>
        </w:rPr>
      </w:pPr>
      <w:r w:rsidRPr="000A4CEB">
        <w:rPr>
          <w:rFonts w:ascii="Times New Roman" w:eastAsia="Times New Roman" w:hAnsi="Times New Roman" w:cs="Times New Roman"/>
          <w:sz w:val="28"/>
          <w:szCs w:val="28"/>
          <w:shd w:val="clear" w:color="auto" w:fill="FFFFFF"/>
          <w:lang w:val="uk-UA" w:eastAsia="ru-RU"/>
        </w:rPr>
        <w:t>2. Інтернет ресурси. Система Prozorro зробила відкритим доступ до публічних закупівель, що дозволяє аналізувати реальні угоди купівлі-продажу інших Замовників. Для визначення очікуваної вартості використовували формулу середнього арифметичного значення.</w:t>
      </w:r>
    </w:p>
    <w:p w:rsidR="000A4CEB" w:rsidRPr="000A4CEB" w:rsidRDefault="000A4CEB" w:rsidP="00C1216D">
      <w:pPr>
        <w:shd w:val="clear" w:color="auto" w:fill="FFFFFF"/>
        <w:spacing w:after="0" w:line="240" w:lineRule="auto"/>
        <w:ind w:firstLine="567"/>
        <w:jc w:val="both"/>
        <w:rPr>
          <w:rStyle w:val="ng-binding"/>
          <w:rFonts w:ascii="Times New Roman" w:hAnsi="Times New Roman" w:cs="Times New Roman"/>
          <w:sz w:val="28"/>
          <w:szCs w:val="28"/>
          <w:lang w:val="uk-UA"/>
        </w:rPr>
      </w:pPr>
    </w:p>
    <w:p w:rsidR="00720028" w:rsidRDefault="002A00D9" w:rsidP="002A00D9">
      <w:pPr>
        <w:spacing w:before="100" w:beforeAutospacing="1" w:after="100" w:afterAutospacing="1" w:line="240" w:lineRule="auto"/>
        <w:rPr>
          <w:rFonts w:ascii="Times New Roman" w:eastAsia="Times New Roman" w:hAnsi="Times New Roman" w:cs="Times New Roman"/>
          <w:sz w:val="28"/>
          <w:szCs w:val="28"/>
          <w:lang w:eastAsia="ru-RU"/>
        </w:rPr>
      </w:pPr>
      <w:r w:rsidRPr="000A4CEB">
        <w:rPr>
          <w:rFonts w:ascii="Times New Roman" w:eastAsia="Times New Roman" w:hAnsi="Times New Roman" w:cs="Times New Roman"/>
          <w:b/>
          <w:bCs/>
          <w:iCs/>
          <w:sz w:val="28"/>
          <w:szCs w:val="28"/>
          <w:lang w:eastAsia="ru-RU"/>
        </w:rPr>
        <w:t>Обґрунтування технічних та якісних характеристик предмета закупівлі:</w:t>
      </w:r>
    </w:p>
    <w:p w:rsidR="00720028" w:rsidRPr="00252A3F" w:rsidRDefault="00720028" w:rsidP="00720028">
      <w:pPr>
        <w:spacing w:after="0" w:line="240" w:lineRule="auto"/>
        <w:jc w:val="center"/>
        <w:rPr>
          <w:rFonts w:ascii="Times New Roman" w:hAnsi="Times New Roman"/>
          <w:b/>
        </w:rPr>
      </w:pPr>
      <w:r>
        <w:rPr>
          <w:rFonts w:ascii="Times New Roman" w:hAnsi="Times New Roman"/>
          <w:b/>
        </w:rPr>
        <w:t>Інформація про т</w:t>
      </w:r>
      <w:r w:rsidRPr="00E103E2">
        <w:rPr>
          <w:rFonts w:ascii="Times New Roman" w:hAnsi="Times New Roman"/>
          <w:b/>
        </w:rPr>
        <w:t>ехнічні, якісні, кількісні та інші характеристики предмета закупівлі</w:t>
      </w:r>
    </w:p>
    <w:p w:rsidR="00720028" w:rsidRPr="00E103E2" w:rsidRDefault="00720028" w:rsidP="00720028">
      <w:pPr>
        <w:widowControl w:val="0"/>
        <w:spacing w:after="0" w:line="240" w:lineRule="auto"/>
        <w:jc w:val="right"/>
        <w:rPr>
          <w:rFonts w:ascii="Times New Roman" w:eastAsia="Times New Roman" w:hAnsi="Times New Roman" w:cs="Times New Roman"/>
          <w:highlight w:val="yellow"/>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977"/>
        <w:gridCol w:w="5670"/>
        <w:gridCol w:w="709"/>
      </w:tblGrid>
      <w:tr w:rsidR="00720028" w:rsidRPr="00EE3BF4" w:rsidTr="00CD2AC7">
        <w:trPr>
          <w:trHeight w:val="534"/>
        </w:trPr>
        <w:tc>
          <w:tcPr>
            <w:tcW w:w="562" w:type="dxa"/>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 з/п</w:t>
            </w:r>
          </w:p>
        </w:tc>
        <w:tc>
          <w:tcPr>
            <w:tcW w:w="2977" w:type="dxa"/>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Назва обладнання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К-ть</w:t>
            </w:r>
          </w:p>
        </w:tc>
      </w:tr>
      <w:tr w:rsidR="00720028" w:rsidRPr="00EE3BF4" w:rsidTr="00CD2AC7">
        <w:trPr>
          <w:trHeight w:val="146"/>
        </w:trPr>
        <w:tc>
          <w:tcPr>
            <w:tcW w:w="9918" w:type="dxa"/>
            <w:gridSpan w:val="4"/>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 xml:space="preserve">Обладнання для </w:t>
            </w:r>
            <w:r>
              <w:rPr>
                <w:rFonts w:ascii="Times New Roman" w:hAnsi="Times New Roman" w:cs="Times New Roman"/>
                <w:b/>
                <w:sz w:val="20"/>
                <w:szCs w:val="20"/>
              </w:rPr>
              <w:t xml:space="preserve">вивчення предмету </w:t>
            </w:r>
            <w:r w:rsidRPr="00EE3BF4">
              <w:rPr>
                <w:rFonts w:ascii="Times New Roman" w:hAnsi="Times New Roman" w:cs="Times New Roman"/>
                <w:b/>
                <w:sz w:val="20"/>
                <w:szCs w:val="20"/>
              </w:rPr>
              <w:t>Захист України</w:t>
            </w:r>
          </w:p>
        </w:tc>
      </w:tr>
      <w:tr w:rsidR="00720028" w:rsidRPr="00EE3BF4" w:rsidTr="00CD2AC7">
        <w:trPr>
          <w:trHeight w:val="146"/>
        </w:trPr>
        <w:tc>
          <w:tcPr>
            <w:tcW w:w="9918" w:type="dxa"/>
            <w:gridSpan w:val="4"/>
            <w:tcBorders>
              <w:top w:val="single" w:sz="4" w:space="0" w:color="000000"/>
              <w:left w:val="single" w:sz="4" w:space="0" w:color="000000"/>
              <w:bottom w:val="single" w:sz="4" w:space="0" w:color="000000"/>
              <w:right w:val="single" w:sz="4" w:space="0" w:color="000000"/>
            </w:tcBorders>
            <w:vAlign w:val="center"/>
          </w:tcPr>
          <w:p w:rsidR="00720028" w:rsidRPr="00EE3BF4" w:rsidRDefault="00720028" w:rsidP="00CD2AC7">
            <w:pPr>
              <w:spacing w:after="0" w:line="240" w:lineRule="auto"/>
              <w:jc w:val="center"/>
              <w:rPr>
                <w:rFonts w:ascii="Times New Roman" w:hAnsi="Times New Roman" w:cs="Times New Roman"/>
                <w:b/>
                <w:sz w:val="20"/>
                <w:szCs w:val="20"/>
              </w:rPr>
            </w:pPr>
            <w:r w:rsidRPr="00EE3BF4">
              <w:rPr>
                <w:rFonts w:ascii="Times New Roman" w:hAnsi="Times New Roman" w:cs="Times New Roman"/>
                <w:b/>
                <w:sz w:val="20"/>
                <w:szCs w:val="20"/>
              </w:rPr>
              <w:t xml:space="preserve">Навчальне обладнання </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2F3CE3">
              <w:rPr>
                <w:rFonts w:ascii="Times New Roman" w:hAnsi="Times New Roman" w:cs="Times New Roman"/>
                <w:sz w:val="20"/>
                <w:szCs w:val="20"/>
              </w:rPr>
              <w:t>Мішен</w:t>
            </w:r>
            <w:r>
              <w:rPr>
                <w:rFonts w:ascii="Times New Roman" w:hAnsi="Times New Roman" w:cs="Times New Roman"/>
                <w:sz w:val="20"/>
                <w:szCs w:val="20"/>
              </w:rPr>
              <w:t>ь</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2F3CE3" w:rsidRDefault="00720028" w:rsidP="00CD2AC7">
            <w:pPr>
              <w:spacing w:after="0" w:line="240" w:lineRule="auto"/>
              <w:jc w:val="both"/>
              <w:rPr>
                <w:rFonts w:ascii="Times New Roman" w:hAnsi="Times New Roman" w:cs="Times New Roman"/>
                <w:sz w:val="20"/>
                <w:szCs w:val="20"/>
              </w:rPr>
            </w:pPr>
            <w:r w:rsidRPr="002F3CE3">
              <w:rPr>
                <w:rFonts w:ascii="Times New Roman" w:hAnsi="Times New Roman" w:cs="Times New Roman"/>
                <w:sz w:val="20"/>
                <w:szCs w:val="20"/>
              </w:rPr>
              <w:t>Матеріал: папір</w:t>
            </w:r>
          </w:p>
          <w:p w:rsidR="00720028" w:rsidRPr="00EE3BF4" w:rsidRDefault="00720028" w:rsidP="00CD2AC7">
            <w:pPr>
              <w:spacing w:after="0" w:line="240" w:lineRule="auto"/>
              <w:jc w:val="both"/>
              <w:rPr>
                <w:rFonts w:ascii="Times New Roman" w:hAnsi="Times New Roman" w:cs="Times New Roman"/>
                <w:sz w:val="20"/>
                <w:szCs w:val="20"/>
              </w:rPr>
            </w:pPr>
            <w:r w:rsidRPr="002F3CE3">
              <w:rPr>
                <w:rFonts w:ascii="Times New Roman" w:hAnsi="Times New Roman" w:cs="Times New Roman"/>
                <w:sz w:val="20"/>
                <w:szCs w:val="20"/>
              </w:rPr>
              <w:t>Розміри, ДхШ: 420х520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2827FD" w:rsidRDefault="00720028" w:rsidP="00CD2AC7">
            <w:pPr>
              <w:spacing w:after="0" w:line="240" w:lineRule="auto"/>
              <w:jc w:val="center"/>
              <w:rPr>
                <w:rFonts w:ascii="Times New Roman" w:eastAsia="Times New Roman" w:hAnsi="Times New Roman" w:cs="Times New Roman"/>
                <w:sz w:val="20"/>
                <w:szCs w:val="20"/>
              </w:rPr>
            </w:pPr>
            <w:r w:rsidRPr="002827FD">
              <w:rPr>
                <w:rFonts w:ascii="Times New Roman" w:eastAsia="Times New Roman" w:hAnsi="Times New Roman" w:cs="Times New Roman"/>
                <w:sz w:val="20"/>
                <w:szCs w:val="20"/>
              </w:rPr>
              <w:t>Дошка пластикова для іммобілізації хребта (спінальна дошка)</w:t>
            </w:r>
          </w:p>
        </w:tc>
        <w:tc>
          <w:tcPr>
            <w:tcW w:w="5670" w:type="dxa"/>
            <w:tcBorders>
              <w:top w:val="single" w:sz="4" w:space="0" w:color="auto"/>
              <w:left w:val="single" w:sz="4" w:space="0" w:color="auto"/>
              <w:bottom w:val="single" w:sz="4" w:space="0" w:color="auto"/>
              <w:right w:val="single" w:sz="4" w:space="0" w:color="auto"/>
            </w:tcBorders>
          </w:tcPr>
          <w:p w:rsidR="00720028" w:rsidRPr="002827FD" w:rsidRDefault="00720028" w:rsidP="00CD2AC7">
            <w:pPr>
              <w:spacing w:after="0" w:line="240" w:lineRule="auto"/>
              <w:rPr>
                <w:rFonts w:ascii="Times New Roman" w:eastAsia="Times New Roman" w:hAnsi="Times New Roman" w:cs="Times New Roman"/>
                <w:sz w:val="20"/>
                <w:szCs w:val="20"/>
              </w:rPr>
            </w:pPr>
            <w:r w:rsidRPr="002827FD">
              <w:rPr>
                <w:rFonts w:ascii="Times New Roman" w:eastAsia="Times New Roman" w:hAnsi="Times New Roman" w:cs="Times New Roman"/>
                <w:sz w:val="20"/>
                <w:szCs w:val="20"/>
              </w:rPr>
              <w:t>Повинна бути стійка до зовнішніх ушкоджень,</w:t>
            </w:r>
          </w:p>
          <w:p w:rsidR="00720028" w:rsidRPr="002827FD" w:rsidRDefault="00720028" w:rsidP="00CD2AC7">
            <w:pPr>
              <w:spacing w:after="0" w:line="240" w:lineRule="auto"/>
              <w:rPr>
                <w:rFonts w:ascii="Times New Roman" w:eastAsia="Times New Roman" w:hAnsi="Times New Roman" w:cs="Times New Roman"/>
                <w:sz w:val="20"/>
                <w:szCs w:val="20"/>
              </w:rPr>
            </w:pPr>
            <w:r w:rsidRPr="002827FD">
              <w:rPr>
                <w:rFonts w:ascii="Times New Roman" w:eastAsia="Times New Roman" w:hAnsi="Times New Roman" w:cs="Times New Roman"/>
                <w:sz w:val="20"/>
                <w:szCs w:val="20"/>
              </w:rPr>
              <w:t>міцна, з невеликою вагою, виготовлена з матеріалу, який легко миється і дезінфікується.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0028" w:rsidRPr="002827FD" w:rsidRDefault="00720028" w:rsidP="00CD2AC7">
            <w:pPr>
              <w:spacing w:after="0" w:line="240" w:lineRule="auto"/>
              <w:jc w:val="center"/>
              <w:rPr>
                <w:rFonts w:ascii="Times New Roman" w:eastAsia="Times New Roman" w:hAnsi="Times New Roman" w:cs="Times New Roman"/>
                <w:sz w:val="20"/>
                <w:szCs w:val="20"/>
              </w:rPr>
            </w:pPr>
            <w:r w:rsidRPr="002827FD">
              <w:rPr>
                <w:rFonts w:ascii="Times New Roman" w:eastAsia="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EE3BF4">
              <w:rPr>
                <w:rFonts w:ascii="Times New Roman" w:hAnsi="Times New Roman" w:cs="Times New Roman"/>
                <w:sz w:val="20"/>
                <w:szCs w:val="20"/>
              </w:rPr>
              <w:t>Ремені для дошки для іммобілізації хребта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Система кріплення "Павук":  основний стовбур та міцні додаткові паски.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lastRenderedPageBreak/>
              <w:t>Паски повинні бути виготовлені з міцного зносостійкого матеріалу.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Ремені повинні дозволяти транспортувати дорослих різної ваги та комплектації.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EE3BF4">
              <w:rPr>
                <w:rFonts w:ascii="Times New Roman" w:hAnsi="Times New Roman" w:cs="Times New Roman"/>
                <w:sz w:val="20"/>
                <w:szCs w:val="20"/>
              </w:rPr>
              <w:t>Фіксатор голови для дошки для іммобілізації</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Призначений для фіксації голови потерпілого при серйозних переломах або пошкодженнях хребта.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Має бути виготовлений із міцних зносостійких матеріалів.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Мати надійну систему кріплення до іммобілізаційної дошки.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 ДхВхШ: 41х26х18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EE3BF4">
              <w:rPr>
                <w:rFonts w:ascii="Times New Roman" w:hAnsi="Times New Roman" w:cs="Times New Roman"/>
                <w:sz w:val="20"/>
                <w:szCs w:val="20"/>
              </w:rPr>
              <w:t>Шина для кінцівок (типу UNO Emergency Splint)</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Для іммобілізації пошкоджених кінцівок.</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 ДхШ: 46х11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Бінокль з сіткою</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Збільшення: не менше 7x</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Діаметр об'єктива: 50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Мінімальна відстань фокусування: 5 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Компас</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Являє собою магнітний та рідинний компас, виконаний на складній рамці, що призначена для встановлення азимута.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Підставка приладу повинна мати вбудований рідинний рівень, лінійку, а також таблицю обчислень на тильній стороні.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Курвіметр</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Використовується для вимірювання відстаней на картах і планах.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Прилад радіаційної розвідки і дозиметричного контролю</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Наявність п’яти незалежних вимірювальних каналів з почерговим виведенням інформації на один рідкокристалічний індикатор.</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Повинен мати вмонтований гамма-, бета-чутливий лічильник Гейгера-Мюллера.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Час безперервної роботи від нових елементів живлення, години: не менше 2 000.</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Діапазон робочих температур °С  не менше -20…+50.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Прилад хімічної розвідки ВПХР</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ВПХР використовується для визначення в повітрі, на місцевості і на техніці отруйних речовин: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зарину,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зоману,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іприту,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фосгену,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дифосгену,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синильної кислоти,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хлорціану,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парів V-газів у повітрі.</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Прилад хімічної розвідки повинен складатися з корпусу і розміщених у ньому насоса, паперових касет з індикаторними трубками, протидимних фільтрів, насадки до насоса, захисних ковпачків, грілки і патронів до неї, електроліхтаря.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Аптечка стандартна індивідуальна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Склад:</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парацетамол (500мг №10),</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мелоксикам (7,5мг №10),</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ципрофлоксацин або левофлоксацин,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пакет перев'язувальний індивідуальний,</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бинт марлевий (7м x 14см),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засіб для зупинки кровотечі (бинт кровоспинний тампонувальний з гемостатичним засобом),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оклюзійна торакальна пов'язка з клапаном (або без клапану),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лейкопластир на нетканій основі,</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рукавички медичні оглядові, нітрилові, нестерильні (розмір L\XL),</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термоковдра на поліетиленовій основі (160см х 210см),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засіб для зупинки кровотечі (турнікет),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назофарингіальний повітровід,</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маркер водостійкий для нанесення інформації,</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ножиці для розрізання одягу, взуття (атравматичні, 19см),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футляр аптечки (тканина),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картка постраждалого бійця (встановленого зразка).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Аптечний тактичний рюкзак бойового медика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Склад:</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Джгут - турнікет - 6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Перманентний маркер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Бинт кровоспинний (гемостатичний) 7,5 см X 3,7 м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Бандаж абдоминальний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Бандаж перев'язувальний з однією подушкою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Бинт для тампонади - 4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Ножиці тактичні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Джгут - 3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Рукавички нітрилові, розмір L (пара)  - 12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Пов'язка оклюзійна вентильована - 3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Пов'язка оклюзійна невентильована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Накладка на очі захисна - 6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Засіб для промивання очей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Маска дихальна типу CPR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Змінні фільтри для СЛР - 6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Повітропровід назофарингеальний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Армований скотч (у рулоні) - 4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Протиопікова серветка 10х10 см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Протиопікова серветка  20х20 см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Хімічне джерело світла (8 годин) - 4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Покривало рятувальне (термоковдра) 160 х 210 см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Косинка трикутна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Бинт еластичний 15 см х 5 м - 4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Бинт еластичний 7,5 см Х 4,5 м - 4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Шина гнучка 100 см - 4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Пластир в рулоні 3 см х 500 см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Марлеві серветки 10 см х 10 см (по 2 шт.\уп.) - 10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Хлоргексидин розчин в спреї 0,05% 50 мл - 6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Серветка антисептична  - 10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Серветка з перекисом водню  - 10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Набір пластирів 10 шт. - 5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Ноші м'які (чорні)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Чохол-підсумок для джгута-турнікета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Рюкзак тактичний саперного медика  - 1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Загальновійськовий захисний комплект (плащ, панчохи)</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Категорія: Для роботи з хімічними впливами.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Захист від: хімічних впливів.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Використовується у якості універсального спецодягу — для захисту шкірних покривів людини, одягу та взуття.</w:t>
            </w:r>
          </w:p>
          <w:p w:rsidR="00720028"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Повинен мати регулювання розміру.</w:t>
            </w:r>
          </w:p>
          <w:p w:rsidR="00720028" w:rsidRPr="00EE3BF4"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Або по одному комплекту кожного розміру.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Індивідуальний протихімічний пакет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Призначений для профілактики шкірно-резорбтивних уражень крапельно-рідкими отруйними та аварійно-хімічними небезпечними речовинами через відкриті ділянки шкіри, а також для дезагації цих речовин на шкірі та одязі людини та інструментах в інтервалі температур від -20 до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Карабін</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Овальний з гвинтовою муфтою.</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виготовлення: сталь</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Розривне навантаження: 25 кH</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Тип муфти: гвинтова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Ширина розкриття карабіна: 18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30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Каремат (килимок)</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спінений поліетилен.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 1800 х 700 х 15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Кількість шарів: одношаровий.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Pr>
                <w:b w:val="0"/>
                <w:sz w:val="20"/>
                <w:szCs w:val="20"/>
              </w:rPr>
              <w:t xml:space="preserve">Рації </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Потужність приймача не гірше 5 Вт</w:t>
            </w:r>
          </w:p>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Стандарт частот</w:t>
            </w:r>
            <w:r>
              <w:rPr>
                <w:rFonts w:ascii="Times New Roman" w:hAnsi="Times New Roman" w:cs="Times New Roman"/>
                <w:sz w:val="20"/>
                <w:szCs w:val="20"/>
              </w:rPr>
              <w:tab/>
              <w:t>VHF/UHF</w:t>
            </w:r>
          </w:p>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Оснащення</w:t>
            </w:r>
            <w:r>
              <w:rPr>
                <w:rFonts w:ascii="Times New Roman" w:hAnsi="Times New Roman" w:cs="Times New Roman"/>
                <w:sz w:val="20"/>
                <w:szCs w:val="20"/>
              </w:rPr>
              <w:tab/>
              <w:t>гарнітура</w:t>
            </w:r>
          </w:p>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Живлення</w:t>
            </w:r>
            <w:r>
              <w:rPr>
                <w:rFonts w:ascii="Times New Roman" w:hAnsi="Times New Roman" w:cs="Times New Roman"/>
                <w:sz w:val="20"/>
                <w:szCs w:val="20"/>
              </w:rPr>
              <w:tab/>
              <w:t>акумулятор</w:t>
            </w:r>
          </w:p>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Функції</w:t>
            </w:r>
            <w:r>
              <w:rPr>
                <w:rFonts w:ascii="Times New Roman" w:hAnsi="Times New Roman" w:cs="Times New Roman"/>
                <w:sz w:val="20"/>
                <w:szCs w:val="20"/>
              </w:rPr>
              <w:tab/>
              <w:t>Режим сканування, шумозаглушувач, блокування клавіатури.</w:t>
            </w:r>
          </w:p>
          <w:p w:rsidR="00720028" w:rsidRPr="00EE3BF4"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Повинна працювати на частотах 136-174 МГц і 400-480 МГц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Кулі до гвинтівки пневматичної</w:t>
            </w:r>
          </w:p>
          <w:p w:rsidR="00720028" w:rsidRPr="00EE3BF4" w:rsidRDefault="00720028" w:rsidP="00CD2AC7">
            <w:pPr>
              <w:spacing w:after="0" w:line="240"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Кулі виготовлені зі свинцю</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Кількість куль в наборі 500 шт.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Легкий хімічний захисний костюм</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Категорії: Для роботи з хімічними впливами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Призначений для захисту одягу, взуття та відкритих ділянок шкіри людини від впливу агресивних хімічних речовин, а саме:</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твердих отруйних речовин,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рідких отруйних речовин,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крапельно-аерозольних отруйних речовин,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суспензій,</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аерозолів,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шкідливих біологічних факторів,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радіоактивного пилу.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Повинен мати регулювання розміру.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Наплічник (рюкзак) тактичний (25-40 л)</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 рюкзака: Висота 50см, ширина 30см, товщина 15см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 вкладок на велкро:</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3шт Висота 16см, ширина 24см, товщина 8см;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4шт Висота 12см, ширина 27см, товщина 6см.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Вшиті 4 підсумки під САТ турнікет.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Панелі велкро для патчів та індикаторів.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Знімні та регульовані грудна та поясна стяжки.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Знімні та регульовані стяжки для перенесення безкаркасних носилок на дні рюкзака.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з водовідштовхувальним просоченням.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IRR обробка (невидимість в ІЧ спектрі).</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Компрессійні стяжки.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Ацеталова фурнітура 2M, WJ.</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Ручки для зручності перенесення.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Окуляри тактичні з чохлом</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Прозора полікарбонатна лінза (2,4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Мають відповідати стандартам ANSI Z87.1-1989 и MIL-STD-662E V50</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Регульований ремінь</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Вентиляційні отвори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Оправа із пінними вставками.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r>
              <w:rPr>
                <w:rFonts w:ascii="Times New Roman" w:hAnsi="Times New Roman" w:cs="Times New Roman"/>
                <w:sz w:val="20"/>
                <w:szCs w:val="20"/>
              </w:rPr>
              <w:t>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Патрон для респіратора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Змінний картридж для респіраторів. Для забезпечення комфортної роботи у запиленому чи задимленому середовищі.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1D5253"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Патрон навчальний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Макет патрона має бути виконаний із високоякісних матеріалів – металу та пластику, мати імітований порох.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r w:rsidRPr="00EE3BF4">
              <w:rPr>
                <w:rFonts w:ascii="Times New Roman" w:hAnsi="Times New Roman" w:cs="Times New Roman"/>
                <w:sz w:val="20"/>
                <w:szCs w:val="20"/>
                <w:lang w:val="en-US"/>
              </w:rPr>
              <w:t>00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AA2EB4">
              <w:rPr>
                <w:b w:val="0"/>
                <w:sz w:val="20"/>
                <w:szCs w:val="20"/>
              </w:rPr>
              <w:t>Протипилова тканева маска ПТМ-2</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AA2EB4">
              <w:rPr>
                <w:rFonts w:ascii="Times New Roman" w:hAnsi="Times New Roman" w:cs="Times New Roman"/>
                <w:sz w:val="20"/>
                <w:szCs w:val="20"/>
              </w:rPr>
              <w:t>Протипилова тканева маска</w:t>
            </w:r>
            <w:r>
              <w:rPr>
                <w:rFonts w:ascii="Times New Roman" w:hAnsi="Times New Roman" w:cs="Times New Roman"/>
                <w:sz w:val="20"/>
                <w:szCs w:val="20"/>
              </w:rPr>
              <w:t xml:space="preserve"> з резинками.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Ремінно-поясна система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Розвантажувальний пояс для розміщення підсумків та обтяжень.</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Має складатися з 9 секцій та 3 рядів системи Molle;</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Мати спеціальні стропи для зменшення навантаження на плечі.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Респіратор</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Призначений для надійного захисту органів дихання від часток, що забруднюють повітря (дим, пил, пар, туман тощо).</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Клас захисту - FFP2</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Наявність клапана видиху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614E04">
              <w:rPr>
                <w:b w:val="0"/>
                <w:sz w:val="20"/>
                <w:szCs w:val="20"/>
              </w:rPr>
              <w:t>Рукавички медичні нестерильні нітрилові</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614E04" w:rsidRDefault="00720028" w:rsidP="00CD2AC7">
            <w:pPr>
              <w:spacing w:after="0" w:line="240" w:lineRule="auto"/>
              <w:jc w:val="both"/>
              <w:rPr>
                <w:rFonts w:ascii="Times New Roman" w:hAnsi="Times New Roman" w:cs="Times New Roman"/>
                <w:sz w:val="20"/>
                <w:szCs w:val="20"/>
              </w:rPr>
            </w:pPr>
            <w:r w:rsidRPr="00614E04">
              <w:rPr>
                <w:rFonts w:ascii="Times New Roman" w:hAnsi="Times New Roman" w:cs="Times New Roman"/>
                <w:sz w:val="20"/>
                <w:szCs w:val="20"/>
              </w:rPr>
              <w:t xml:space="preserve">Матеріал: латекс   </w:t>
            </w:r>
          </w:p>
          <w:p w:rsidR="00720028" w:rsidRPr="00EE3BF4" w:rsidRDefault="00720028" w:rsidP="00CD2AC7">
            <w:pPr>
              <w:spacing w:after="0" w:line="240" w:lineRule="auto"/>
              <w:jc w:val="both"/>
              <w:rPr>
                <w:rFonts w:ascii="Times New Roman" w:hAnsi="Times New Roman" w:cs="Times New Roman"/>
                <w:sz w:val="20"/>
                <w:szCs w:val="20"/>
              </w:rPr>
            </w:pPr>
            <w:r w:rsidRPr="00614E04">
              <w:rPr>
                <w:rFonts w:ascii="Times New Roman" w:hAnsi="Times New Roman" w:cs="Times New Roman"/>
                <w:sz w:val="20"/>
                <w:szCs w:val="20"/>
              </w:rPr>
              <w:t>Не стерильні</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Рукавички тактичні</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шкіра, штучний замш і синтетика + карбоновий захист.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Сумка санітарна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Склад:</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Бинт марлевий, стерильний 5м х 10см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Бинт марлевий, нестерильний 5м х 10см - 11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Вата, нестерильна 50г - 7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Джгут для зупинки кровотечі, текстиль посилений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Косинка перев'язувальна 50см х 50см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Лейкопластир котушковий 1см х 5м - 3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Пакет перев'язувальний, стерильний з однією подушечкою - 6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Аміак, розчин 10%, 40мл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Йод, розчин 5% 9мл - 2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Перекис водню, розчин 40мл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Натрію гідрокарбонат (харчова сода), порошок 50г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lastRenderedPageBreak/>
              <w:t>Блокнот для нотаток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Ніж розкладний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Ножиці прості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Олівець або ручка для нотаток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Пакети різних розмірів, із застібкою поліетиленові - 10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Шпильки англійські металеві - 10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Довідник НПДД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Рекомендації з використання вкладень - 1 шт.</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Сумка наплічна - 1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lastRenderedPageBreak/>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Світловідбивний жилет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Нейлоновий легкий жилет з світловідбивними властивостями.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Повинен мати яскравий колір та світловідбивні смуги.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pStyle w:val="1"/>
              <w:shd w:val="clear" w:color="auto" w:fill="FFFFFF"/>
              <w:spacing w:before="0"/>
              <w:jc w:val="center"/>
              <w:rPr>
                <w:b w:val="0"/>
                <w:color w:val="000000" w:themeColor="text1"/>
                <w:sz w:val="20"/>
                <w:szCs w:val="20"/>
              </w:rPr>
            </w:pPr>
            <w:r w:rsidRPr="00626257">
              <w:rPr>
                <w:b w:val="0"/>
                <w:color w:val="000000" w:themeColor="text1"/>
                <w:sz w:val="20"/>
                <w:szCs w:val="20"/>
              </w:rPr>
              <w:t>Стропи евакуаційні</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Для безпечної евакуації "пораненого" в умовах проведення польових навчань.</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Розмір: 575 cм.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spacing w:after="0" w:line="240" w:lineRule="auto"/>
              <w:jc w:val="center"/>
              <w:rPr>
                <w:rFonts w:ascii="Times New Roman" w:hAnsi="Times New Roman" w:cs="Times New Roman"/>
                <w:color w:val="000000" w:themeColor="text1"/>
                <w:sz w:val="20"/>
                <w:szCs w:val="20"/>
              </w:rPr>
            </w:pPr>
            <w:r w:rsidRPr="00626257">
              <w:rPr>
                <w:rFonts w:ascii="Times New Roman" w:hAnsi="Times New Roman" w:cs="Times New Roman"/>
                <w:color w:val="000000" w:themeColor="text1"/>
                <w:sz w:val="20"/>
                <w:szCs w:val="20"/>
              </w:rPr>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Термоковдра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Являє собою тонку плівку з ПЕТ, покриту металізованим напиленням золотистого і сріблястого кольору з різних сторін, в результаті чого відображає до 80% випромінюваного тілом тепла і дозволяє підтримувати необхідну терморегуляцію.</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 160 см х 210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pStyle w:val="1"/>
              <w:shd w:val="clear" w:color="auto" w:fill="FFFFFF"/>
              <w:spacing w:before="0"/>
              <w:jc w:val="center"/>
              <w:rPr>
                <w:b w:val="0"/>
                <w:color w:val="000000" w:themeColor="text1"/>
                <w:sz w:val="20"/>
                <w:szCs w:val="20"/>
              </w:rPr>
            </w:pPr>
            <w:r w:rsidRPr="00626257">
              <w:rPr>
                <w:b w:val="0"/>
                <w:color w:val="000000" w:themeColor="text1"/>
                <w:sz w:val="20"/>
                <w:szCs w:val="20"/>
              </w:rPr>
              <w:t>Гідратор для рюкзака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До комплекту гідратора входить:</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Міні-рюкзак.</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Внутрішня ємність для води.</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Розміри у наповненому стані: 45х22х18 см</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Вага порожнього гідратора приблизно 420 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spacing w:after="0" w:line="240" w:lineRule="auto"/>
              <w:jc w:val="center"/>
              <w:rPr>
                <w:rFonts w:ascii="Times New Roman" w:hAnsi="Times New Roman" w:cs="Times New Roman"/>
                <w:color w:val="000000" w:themeColor="text1"/>
                <w:sz w:val="20"/>
                <w:szCs w:val="20"/>
              </w:rPr>
            </w:pPr>
            <w:r w:rsidRPr="00626257">
              <w:rPr>
                <w:rFonts w:ascii="Times New Roman" w:hAnsi="Times New Roman" w:cs="Times New Roman"/>
                <w:color w:val="000000" w:themeColor="text1"/>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Бинт гемостатичний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бинта: 360 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ширина бинта: 7,5 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В складі набору має бути кровоспинний засіб.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pStyle w:val="1"/>
              <w:shd w:val="clear" w:color="auto" w:fill="FFFFFF"/>
              <w:spacing w:before="0"/>
              <w:jc w:val="center"/>
              <w:rPr>
                <w:b w:val="0"/>
                <w:color w:val="000000" w:themeColor="text1"/>
                <w:sz w:val="20"/>
                <w:szCs w:val="20"/>
              </w:rPr>
            </w:pPr>
            <w:r w:rsidRPr="00626257">
              <w:rPr>
                <w:b w:val="0"/>
                <w:color w:val="000000" w:themeColor="text1"/>
                <w:sz w:val="20"/>
                <w:szCs w:val="20"/>
              </w:rPr>
              <w:t>Бинт еластичний (різні розміри)</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В комплекті має бути 2 розміри бинтів: 8см*3м, 10см*3м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spacing w:after="0" w:line="240" w:lineRule="auto"/>
              <w:jc w:val="center"/>
              <w:rPr>
                <w:rFonts w:ascii="Times New Roman" w:hAnsi="Times New Roman" w:cs="Times New Roman"/>
                <w:color w:val="000000" w:themeColor="text1"/>
                <w:sz w:val="20"/>
                <w:szCs w:val="20"/>
              </w:rPr>
            </w:pPr>
            <w:r w:rsidRPr="00626257">
              <w:rPr>
                <w:rFonts w:ascii="Times New Roman" w:hAnsi="Times New Roman" w:cs="Times New Roman"/>
                <w:color w:val="000000" w:themeColor="text1"/>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626257" w:rsidRDefault="00720028" w:rsidP="00CD2AC7">
            <w:pPr>
              <w:pStyle w:val="1"/>
              <w:shd w:val="clear" w:color="auto" w:fill="FFFFFF"/>
              <w:spacing w:before="0"/>
              <w:jc w:val="center"/>
              <w:rPr>
                <w:b w:val="0"/>
                <w:color w:val="000000" w:themeColor="text1"/>
                <w:sz w:val="20"/>
                <w:szCs w:val="20"/>
              </w:rPr>
            </w:pPr>
            <w:r w:rsidRPr="00626257">
              <w:rPr>
                <w:b w:val="0"/>
                <w:color w:val="000000" w:themeColor="text1"/>
                <w:sz w:val="20"/>
                <w:szCs w:val="20"/>
              </w:rPr>
              <w:t>Бинт марлевий медичний нестерильний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Для створення пов'язок та їх надійної фіксації на різних частинах тіла.</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Розміри:</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довжина 5 м,</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ширина 10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Default="00720028" w:rsidP="00CD2AC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p w:rsidR="00720028" w:rsidRPr="00626257" w:rsidRDefault="00720028" w:rsidP="00CD2AC7">
            <w:pPr>
              <w:spacing w:after="0" w:line="240" w:lineRule="auto"/>
              <w:jc w:val="center"/>
              <w:rPr>
                <w:rFonts w:ascii="Times New Roman" w:hAnsi="Times New Roman" w:cs="Times New Roman"/>
                <w:color w:val="000000" w:themeColor="text1"/>
                <w:sz w:val="20"/>
                <w:szCs w:val="20"/>
              </w:rPr>
            </w:pP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Повітроводна трубка «рот у рот»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Являє собою маску з клапаном для штучної вентиляції легень.</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Маска має односторонній клапан, тому можливим є рух повітря лише в одному напрямку: до постраждалого від рятівника.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Пов’язка оклюзійна (наліпка)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Оклюзійна пов'язка — пластир круглої форми на клейкій основі з одностороннім клапаном і марлевою серветкою.</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Діаметр: до 16 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Форма: кругла.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Джгут типу SWAТ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SWAT турнікет можна використовувати при температурі від -53 градусів С до +82 градусів С.</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 14 х 9,5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Засіб перев’язувальний гемостатичний, тренувальний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Засіб перев’язувальний гемостатичний, тренувальний.</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Для зупинки інтенсивних кровотеч.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Комір шийний іммобілізаційний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Для знерухомлення та фіксації пошкодженої ділянки тіла.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Має бути виготовлений з рентген-прозорого матеріалу.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ширина — 16 см, довжина — 54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Мішок ручної вентиляції легень (типу Амбу)</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Мішок багаторазовий, повинен мати з'єднувач впуску газів.</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Кисневий і дихальний мішок, маска мають бути виготовлені з високоміцного еластичного силікону, трубка — з ПВХ, кейс і повітроводи — з поліпропілену.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4</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Ножиці атравматичні для розрізання одягу</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14,5 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нержавіюча сталь.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Пов'язка тиснуча (бандаж) з двома подушками</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Бандаж перев’язувальний з двома подушками.</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Дозволяє рівномірно стискати рану, утворюючи компресуючу дію.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 xml:space="preserve">Пов'язка тиснуча (бандаж) з </w:t>
            </w:r>
            <w:r>
              <w:rPr>
                <w:b w:val="0"/>
                <w:sz w:val="20"/>
                <w:szCs w:val="20"/>
              </w:rPr>
              <w:t>однією</w:t>
            </w:r>
            <w:r w:rsidRPr="00EE3BF4">
              <w:rPr>
                <w:b w:val="0"/>
                <w:sz w:val="20"/>
                <w:szCs w:val="20"/>
              </w:rPr>
              <w:t xml:space="preserve"> подушк</w:t>
            </w:r>
            <w:r>
              <w:rPr>
                <w:b w:val="0"/>
                <w:sz w:val="20"/>
                <w:szCs w:val="20"/>
              </w:rPr>
              <w:t>ою</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Бандаж перев’язувальний з </w:t>
            </w:r>
            <w:r>
              <w:rPr>
                <w:rFonts w:ascii="Times New Roman" w:hAnsi="Times New Roman" w:cs="Times New Roman"/>
                <w:sz w:val="20"/>
                <w:szCs w:val="20"/>
              </w:rPr>
              <w:t xml:space="preserve">однією </w:t>
            </w:r>
            <w:r w:rsidRPr="00EE3BF4">
              <w:rPr>
                <w:rFonts w:ascii="Times New Roman" w:hAnsi="Times New Roman" w:cs="Times New Roman"/>
                <w:sz w:val="20"/>
                <w:szCs w:val="20"/>
              </w:rPr>
              <w:t>подушк</w:t>
            </w:r>
            <w:r>
              <w:rPr>
                <w:rFonts w:ascii="Times New Roman" w:hAnsi="Times New Roman" w:cs="Times New Roman"/>
                <w:sz w:val="20"/>
                <w:szCs w:val="20"/>
              </w:rPr>
              <w:t>ою.</w:t>
            </w:r>
          </w:p>
          <w:p w:rsidR="00720028" w:rsidRPr="00626257"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lastRenderedPageBreak/>
              <w:t>Перев'язувальний компресійний бандаж захищає область поранення пришитою стерильною подушкою.</w:t>
            </w:r>
          </w:p>
          <w:p w:rsidR="00720028" w:rsidRPr="00EE3BF4" w:rsidRDefault="00720028" w:rsidP="00CD2AC7">
            <w:pPr>
              <w:spacing w:after="0" w:line="240" w:lineRule="auto"/>
              <w:jc w:val="both"/>
              <w:rPr>
                <w:rFonts w:ascii="Times New Roman" w:hAnsi="Times New Roman" w:cs="Times New Roman"/>
                <w:sz w:val="20"/>
                <w:szCs w:val="20"/>
              </w:rPr>
            </w:pPr>
            <w:r w:rsidRPr="00626257">
              <w:rPr>
                <w:rFonts w:ascii="Times New Roman" w:hAnsi="Times New Roman" w:cs="Times New Roman"/>
                <w:sz w:val="20"/>
                <w:szCs w:val="20"/>
              </w:rPr>
              <w:t>Дозволяє рівномірно стискати рану, утворюючи компресуючу дію.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Пульсоксиметр напалечний портативний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Можливість роботи без зміни акумуляторних елементів типу ААА до 20 годин.</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Автоматичне вимкнення при відсутності сигналу протягом 5 секунд в разіне визначення сигналу.</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Монохромний дисплей, який має 4 напрямки режиму.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Pr>
                <w:b w:val="0"/>
                <w:sz w:val="20"/>
                <w:szCs w:val="20"/>
              </w:rPr>
              <w:t>Щиток захисний для ока</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706622" w:rsidRDefault="00720028" w:rsidP="00CD2AC7">
            <w:pPr>
              <w:rPr>
                <w:rFonts w:ascii="Times New Roman" w:hAnsi="Times New Roman" w:cs="Times New Roman"/>
                <w:sz w:val="20"/>
                <w:szCs w:val="20"/>
              </w:rPr>
            </w:pPr>
            <w:r w:rsidRPr="00706622">
              <w:rPr>
                <w:rFonts w:ascii="Times New Roman" w:hAnsi="Times New Roman" w:cs="Times New Roman"/>
                <w:sz w:val="20"/>
                <w:szCs w:val="20"/>
              </w:rPr>
              <w:t>Матеріал: алюміній.</w:t>
            </w:r>
          </w:p>
          <w:p w:rsidR="00720028" w:rsidRPr="00706622" w:rsidRDefault="00720028" w:rsidP="00CD2AC7">
            <w:pPr>
              <w:rPr>
                <w:rFonts w:ascii="Times New Roman" w:hAnsi="Times New Roman" w:cs="Times New Roman"/>
                <w:sz w:val="20"/>
                <w:szCs w:val="20"/>
              </w:rPr>
            </w:pPr>
            <w:r w:rsidRPr="00706622">
              <w:rPr>
                <w:rFonts w:ascii="Times New Roman" w:hAnsi="Times New Roman" w:cs="Times New Roman"/>
                <w:sz w:val="20"/>
                <w:szCs w:val="20"/>
              </w:rPr>
              <w:t>Має багато отворів для забезпечення циркуляції повітря та зниження ваги.</w:t>
            </w:r>
          </w:p>
          <w:p w:rsidR="00720028" w:rsidRPr="00EE3BF4" w:rsidRDefault="00720028" w:rsidP="00CD2AC7">
            <w:pPr>
              <w:spacing w:after="0" w:line="240" w:lineRule="auto"/>
              <w:jc w:val="both"/>
              <w:rPr>
                <w:rFonts w:ascii="Times New Roman" w:hAnsi="Times New Roman" w:cs="Times New Roman"/>
                <w:sz w:val="20"/>
                <w:szCs w:val="20"/>
              </w:rPr>
            </w:pPr>
            <w:r w:rsidRPr="00706622">
              <w:rPr>
                <w:rFonts w:ascii="Times New Roman" w:hAnsi="Times New Roman" w:cs="Times New Roman"/>
                <w:sz w:val="20"/>
                <w:szCs w:val="20"/>
              </w:rPr>
              <w:t>Підв’язка входить у комплект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720028" w:rsidRPr="00EE3BF4" w:rsidRDefault="00720028" w:rsidP="00CD2AC7">
            <w:pPr>
              <w:spacing w:after="0" w:line="240" w:lineRule="auto"/>
              <w:jc w:val="center"/>
              <w:rPr>
                <w:rFonts w:ascii="Times New Roman" w:hAnsi="Times New Roman" w:cs="Times New Roman"/>
                <w:sz w:val="20"/>
                <w:szCs w:val="20"/>
              </w:rPr>
            </w:pP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9A7A7C" w:rsidRDefault="00720028" w:rsidP="00CD2AC7">
            <w:pPr>
              <w:pStyle w:val="1"/>
              <w:shd w:val="clear" w:color="auto" w:fill="FFFFFF"/>
              <w:spacing w:before="0"/>
              <w:jc w:val="center"/>
              <w:rPr>
                <w:b w:val="0"/>
                <w:sz w:val="20"/>
                <w:szCs w:val="20"/>
              </w:rPr>
            </w:pPr>
            <w:r w:rsidRPr="009A7A7C">
              <w:rPr>
                <w:b w:val="0"/>
                <w:sz w:val="20"/>
                <w:szCs w:val="20"/>
              </w:rPr>
              <w:t>Турнікет для з'єднувальних ділянок тіла (тип 2)</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794C93">
              <w:rPr>
                <w:rFonts w:ascii="Times New Roman" w:eastAsia="Times New Roman" w:hAnsi="Times New Roman" w:cs="Times New Roman"/>
                <w:sz w:val="20"/>
                <w:szCs w:val="20"/>
              </w:rPr>
              <w:t>Окружний тазовий ремінь із контрольованим зусиллям, безпечно та ефективно зменшує та стабілізує відкриті переломи тазового кільця.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Турнікет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Кровоспинний турнікет для відпрацювання навичок надання першої допомоги при пораненні.</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Розміри джгута в упакованому вигляді: 16,5х5х3 см.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виробу: 95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EE3BF4">
              <w:rPr>
                <w:b w:val="0"/>
                <w:sz w:val="20"/>
                <w:szCs w:val="20"/>
              </w:rPr>
              <w:t>Щуп саперний</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рукоятки - 160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робочої частини щупа - 100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Довжина подовжувачів щупа - 100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Максимальна довжина в зібраному стані - 560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2 положення щупа (пряме та під кутом).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pStyle w:val="1"/>
              <w:shd w:val="clear" w:color="auto" w:fill="FFFFFF"/>
              <w:spacing w:before="0"/>
              <w:jc w:val="center"/>
              <w:rPr>
                <w:b w:val="0"/>
                <w:sz w:val="20"/>
                <w:szCs w:val="20"/>
              </w:rPr>
            </w:pPr>
            <w:r w:rsidRPr="00426DA5">
              <w:rPr>
                <w:b w:val="0"/>
                <w:sz w:val="20"/>
                <w:szCs w:val="20"/>
              </w:rPr>
              <w:t>Карти навчальні (комплект)</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Default="00720028" w:rsidP="00CD2AC7">
            <w:pPr>
              <w:spacing w:after="0" w:line="240" w:lineRule="auto"/>
              <w:jc w:val="both"/>
              <w:rPr>
                <w:rFonts w:ascii="Times New Roman" w:hAnsi="Times New Roman" w:cs="Times New Roman"/>
                <w:sz w:val="20"/>
                <w:szCs w:val="20"/>
              </w:rPr>
            </w:pPr>
            <w:r w:rsidRPr="00426DA5">
              <w:rPr>
                <w:rFonts w:ascii="Times New Roman" w:hAnsi="Times New Roman" w:cs="Times New Roman"/>
                <w:sz w:val="20"/>
                <w:szCs w:val="20"/>
              </w:rPr>
              <w:t>Комплект навчальних топографічних карт</w:t>
            </w:r>
            <w:r>
              <w:rPr>
                <w:rFonts w:ascii="Times New Roman" w:hAnsi="Times New Roman" w:cs="Times New Roman"/>
                <w:sz w:val="20"/>
                <w:szCs w:val="20"/>
              </w:rPr>
              <w:t>.</w:t>
            </w:r>
          </w:p>
          <w:p w:rsidR="00720028" w:rsidRPr="00426DA5" w:rsidRDefault="00720028" w:rsidP="00CD2AC7">
            <w:pPr>
              <w:spacing w:after="0" w:line="240" w:lineRule="auto"/>
              <w:jc w:val="both"/>
              <w:rPr>
                <w:rFonts w:ascii="Times New Roman" w:hAnsi="Times New Roman" w:cs="Times New Roman"/>
                <w:sz w:val="20"/>
                <w:szCs w:val="20"/>
              </w:rPr>
            </w:pPr>
            <w:r w:rsidRPr="00426DA5">
              <w:rPr>
                <w:rFonts w:ascii="Times New Roman" w:hAnsi="Times New Roman" w:cs="Times New Roman"/>
                <w:sz w:val="20"/>
                <w:szCs w:val="20"/>
              </w:rPr>
              <w:t>Масштаб 1:10 000/ 25 000</w:t>
            </w:r>
          </w:p>
          <w:p w:rsidR="00720028" w:rsidRPr="00EE3BF4" w:rsidRDefault="00720028" w:rsidP="00CD2AC7">
            <w:pPr>
              <w:spacing w:after="0" w:line="240" w:lineRule="auto"/>
              <w:jc w:val="both"/>
              <w:rPr>
                <w:rFonts w:ascii="Times New Roman" w:hAnsi="Times New Roman" w:cs="Times New Roman"/>
                <w:sz w:val="20"/>
                <w:szCs w:val="20"/>
              </w:rPr>
            </w:pPr>
            <w:r w:rsidRPr="00426DA5">
              <w:rPr>
                <w:rFonts w:ascii="Times New Roman" w:hAnsi="Times New Roman" w:cs="Times New Roman"/>
                <w:sz w:val="20"/>
                <w:szCs w:val="20"/>
              </w:rPr>
              <w:t>Розміри: 21х27,5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EE3BF4">
              <w:rPr>
                <w:rFonts w:ascii="Times New Roman" w:hAnsi="Times New Roman" w:cs="Times New Roman"/>
                <w:sz w:val="20"/>
                <w:szCs w:val="20"/>
              </w:rPr>
              <w:t>Пневматичний стрілецький тренажер (тир)</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Склад комплекту </w:t>
            </w:r>
            <w:r>
              <w:rPr>
                <w:rFonts w:ascii="Times New Roman" w:hAnsi="Times New Roman" w:cs="Times New Roman"/>
                <w:sz w:val="20"/>
                <w:szCs w:val="20"/>
              </w:rPr>
              <w:t>входить</w:t>
            </w:r>
            <w:r w:rsidRPr="00EE3BF4">
              <w:rPr>
                <w:rFonts w:ascii="Times New Roman" w:hAnsi="Times New Roman" w:cs="Times New Roman"/>
                <w:sz w:val="20"/>
                <w:szCs w:val="20"/>
              </w:rPr>
              <w:t>:</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1 . Гвинтівка пневматична – 2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сталеве нарізне дуло</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Калібр: 4.5 мм</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Початкова швидкість кулі: 305 м/с</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Тип взводу: перелом стовбура</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Тип боєприпасів: свинцеві кулі</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2. Кулі для гвинтівки – 500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Кулі до гвинтівки пневматичної</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Кулі виготовлені зі свинцю</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 xml:space="preserve">3. Мішені – 100 шт. </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Матеріал: папір</w:t>
            </w:r>
          </w:p>
          <w:p w:rsidR="00720028" w:rsidRPr="00EE3BF4"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4. Шафа для зберігання зброї – 1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t>1</w:t>
            </w:r>
          </w:p>
        </w:tc>
      </w:tr>
      <w:tr w:rsidR="00720028" w:rsidRPr="00EE3BF4" w:rsidTr="00CD2AC7">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720028" w:rsidRPr="00EE3BF4" w:rsidRDefault="00720028" w:rsidP="00CD2AC7">
            <w:pPr>
              <w:pStyle w:val="a5"/>
              <w:numPr>
                <w:ilvl w:val="0"/>
                <w:numId w:val="1"/>
              </w:num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20028" w:rsidRPr="00EE3BF4" w:rsidRDefault="00720028" w:rsidP="00CD2AC7">
            <w:pPr>
              <w:jc w:val="center"/>
              <w:rPr>
                <w:rFonts w:ascii="Times New Roman" w:hAnsi="Times New Roman" w:cs="Times New Roman"/>
                <w:sz w:val="20"/>
                <w:szCs w:val="20"/>
              </w:rPr>
            </w:pPr>
            <w:r w:rsidRPr="00EE3BF4">
              <w:rPr>
                <w:rFonts w:ascii="Times New Roman" w:hAnsi="Times New Roman" w:cs="Times New Roman"/>
                <w:sz w:val="20"/>
                <w:szCs w:val="20"/>
              </w:rPr>
              <w:t>Манекен для відпрацювання навичок надання розширеної невідкладної допомоги при травмах</w:t>
            </w:r>
          </w:p>
        </w:tc>
        <w:tc>
          <w:tcPr>
            <w:tcW w:w="5670" w:type="dxa"/>
            <w:tcBorders>
              <w:top w:val="single" w:sz="4" w:space="0" w:color="auto"/>
              <w:left w:val="single" w:sz="4" w:space="0" w:color="auto"/>
              <w:bottom w:val="single" w:sz="4" w:space="0" w:color="auto"/>
              <w:right w:val="single" w:sz="4" w:space="0" w:color="auto"/>
            </w:tcBorders>
            <w:vAlign w:val="center"/>
          </w:tcPr>
          <w:p w:rsidR="00720028" w:rsidRDefault="00720028" w:rsidP="00CD2AC7">
            <w:pPr>
              <w:spacing w:after="0" w:line="240" w:lineRule="auto"/>
              <w:jc w:val="both"/>
              <w:rPr>
                <w:rFonts w:ascii="Times New Roman" w:hAnsi="Times New Roman" w:cs="Times New Roman"/>
                <w:sz w:val="20"/>
                <w:szCs w:val="20"/>
              </w:rPr>
            </w:pPr>
            <w:r w:rsidRPr="00EE3BF4">
              <w:rPr>
                <w:rFonts w:ascii="Times New Roman" w:hAnsi="Times New Roman" w:cs="Times New Roman"/>
                <w:sz w:val="20"/>
                <w:szCs w:val="20"/>
              </w:rPr>
              <w:t>Модель для тренувань з надання невідкладної допомоги, повинна бути розроблена відповідно до вимог міжнародних рекомендацій та стандартів з серцево-легеневої реанімації (СЛР) та серцево-судинних невідкладних станів, яка використовується для покращення навичок реагування на надзвичайні ситуації у разі катастроф та нещасних випадків.</w:t>
            </w:r>
          </w:p>
          <w:p w:rsidR="00720028" w:rsidRPr="00672B5E" w:rsidRDefault="00720028" w:rsidP="00CD2AC7">
            <w:pPr>
              <w:spacing w:after="0" w:line="240" w:lineRule="auto"/>
              <w:jc w:val="both"/>
              <w:rPr>
                <w:rFonts w:ascii="Times New Roman" w:hAnsi="Times New Roman" w:cs="Times New Roman"/>
                <w:i/>
                <w:sz w:val="20"/>
                <w:szCs w:val="20"/>
              </w:rPr>
            </w:pPr>
            <w:r w:rsidRPr="00672B5E">
              <w:rPr>
                <w:rFonts w:ascii="Times New Roman" w:hAnsi="Times New Roman" w:cs="Times New Roman"/>
                <w:i/>
                <w:sz w:val="20"/>
                <w:szCs w:val="20"/>
              </w:rPr>
              <w:t>Датчик дихання</w:t>
            </w:r>
            <w:r>
              <w:rPr>
                <w:rFonts w:ascii="Times New Roman" w:hAnsi="Times New Roman" w:cs="Times New Roman"/>
                <w:i/>
                <w:sz w:val="20"/>
                <w:szCs w:val="20"/>
              </w:rPr>
              <w:t xml:space="preserve"> (зазначити виробника та модель)</w:t>
            </w:r>
          </w:p>
          <w:p w:rsidR="00720028" w:rsidRDefault="00720028" w:rsidP="00CD2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426DA5">
              <w:rPr>
                <w:rFonts w:ascii="Times New Roman" w:hAnsi="Times New Roman" w:cs="Times New Roman"/>
                <w:sz w:val="20"/>
                <w:szCs w:val="20"/>
              </w:rPr>
              <w:t>овідомляє тиск повітря, швидкість потоку, об'єм і частоту дихання.</w:t>
            </w:r>
          </w:p>
          <w:p w:rsidR="00720028" w:rsidRDefault="00720028" w:rsidP="00CD2AC7">
            <w:pPr>
              <w:spacing w:after="0" w:line="240" w:lineRule="auto"/>
              <w:jc w:val="both"/>
              <w:rPr>
                <w:rFonts w:ascii="Times New Roman" w:hAnsi="Times New Roman" w:cs="Times New Roman"/>
                <w:sz w:val="20"/>
                <w:szCs w:val="20"/>
              </w:rPr>
            </w:pPr>
            <w:r w:rsidRPr="00426DA5">
              <w:rPr>
                <w:rFonts w:ascii="Times New Roman" w:hAnsi="Times New Roman" w:cs="Times New Roman"/>
                <w:sz w:val="20"/>
                <w:szCs w:val="20"/>
              </w:rPr>
              <w:t>Діапазон витрат: ±10 л/с</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Канали зв’язку: Bluetooth  та USB</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Датчик повинен мати можливість прямого підключення до ПК через USB-роз‘єм та  можливість безпровідного підключення до пристроїв з операційною системою Android, iOS,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 xml:space="preserve">Датчик повинен бути сумісним з усіма пристроями виведення даних, доступними в навчальному процесі: </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 xml:space="preserve">смартфонами, </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lastRenderedPageBreak/>
              <w:t xml:space="preserve">планшетами, </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 xml:space="preserve">ноутбуками, </w:t>
            </w:r>
          </w:p>
          <w:p w:rsidR="00720028" w:rsidRPr="004643D2"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персональними комп’ютерами,</w:t>
            </w:r>
          </w:p>
          <w:p w:rsidR="00720028" w:rsidRDefault="00720028" w:rsidP="00CD2AC7">
            <w:pPr>
              <w:spacing w:after="0" w:line="240" w:lineRule="auto"/>
              <w:jc w:val="both"/>
              <w:rPr>
                <w:rFonts w:ascii="Times New Roman" w:hAnsi="Times New Roman" w:cs="Times New Roman"/>
                <w:sz w:val="20"/>
                <w:szCs w:val="20"/>
              </w:rPr>
            </w:pPr>
            <w:r w:rsidRPr="004643D2">
              <w:rPr>
                <w:rFonts w:ascii="Times New Roman" w:hAnsi="Times New Roman" w:cs="Times New Roman"/>
                <w:sz w:val="20"/>
                <w:szCs w:val="20"/>
              </w:rPr>
              <w:t>мультимедійними панелями.</w:t>
            </w:r>
          </w:p>
          <w:p w:rsidR="00720028" w:rsidRPr="00F72608" w:rsidRDefault="00720028" w:rsidP="00CD2AC7">
            <w:pPr>
              <w:spacing w:after="0" w:line="240" w:lineRule="auto"/>
              <w:jc w:val="both"/>
              <w:rPr>
                <w:rFonts w:ascii="Times New Roman" w:hAnsi="Times New Roman" w:cs="Times New Roman"/>
                <w:sz w:val="20"/>
                <w:szCs w:val="20"/>
              </w:rPr>
            </w:pPr>
            <w:r w:rsidRPr="00F72608">
              <w:rPr>
                <w:rFonts w:ascii="Times New Roman" w:hAnsi="Times New Roman" w:cs="Times New Roman"/>
                <w:sz w:val="20"/>
                <w:szCs w:val="20"/>
              </w:rPr>
              <w:t xml:space="preserve">Учасник в складі пропозиції має надати посилання на сайт виробника запропонованого датчика та надати авторизаційний лист від виробника або офіційного дистриб’ютора або дилера пропонованого датчика на території України (статус офіційного дистриб’ютора  на території України підтверджується листом від виробника)   </w:t>
            </w:r>
          </w:p>
          <w:p w:rsidR="00720028" w:rsidRPr="00F72608" w:rsidRDefault="00720028" w:rsidP="00CD2AC7">
            <w:pPr>
              <w:spacing w:after="0" w:line="240" w:lineRule="auto"/>
              <w:jc w:val="both"/>
              <w:rPr>
                <w:rFonts w:ascii="Times New Roman" w:hAnsi="Times New Roman" w:cs="Times New Roman"/>
                <w:sz w:val="20"/>
                <w:szCs w:val="20"/>
              </w:rPr>
            </w:pPr>
            <w:r w:rsidRPr="00F72608">
              <w:rPr>
                <w:rFonts w:ascii="Times New Roman" w:hAnsi="Times New Roman" w:cs="Times New Roman"/>
                <w:sz w:val="20"/>
                <w:szCs w:val="20"/>
              </w:rPr>
              <w:t>Учасник в складі тендерної пропозиції повинен надати копію сертифікату відповідності Wi-Fi та/або Bluetooth  на запропонований датчик, який підтверджує відповідність його вимогам нормативних документів з електромагнітної сумісності та радіочастотного спектру та Електромагнітної сумісності радіообладнання та радіослужб. Додатково Учасник надає дозвіл на використання сертифікату відповідності. Відповідний дозвіл надається у формі листа від особи на яку видано сертифікат або від організації яка отримала право розпоряджатися/використовувати сертифікат (право розпоряджатися/використовувати сертифікати додатково підтверджується листом від особи на яку видано сертифікат).</w:t>
            </w:r>
          </w:p>
          <w:p w:rsidR="00720028" w:rsidRPr="00F72608" w:rsidRDefault="00720028" w:rsidP="00CD2AC7">
            <w:pPr>
              <w:spacing w:after="0" w:line="240" w:lineRule="auto"/>
              <w:jc w:val="both"/>
              <w:rPr>
                <w:rFonts w:ascii="Times New Roman" w:hAnsi="Times New Roman" w:cs="Times New Roman"/>
                <w:sz w:val="20"/>
                <w:szCs w:val="20"/>
              </w:rPr>
            </w:pPr>
            <w:r w:rsidRPr="00F72608">
              <w:rPr>
                <w:rFonts w:ascii="Times New Roman" w:hAnsi="Times New Roman" w:cs="Times New Roman"/>
                <w:sz w:val="20"/>
                <w:szCs w:val="20"/>
              </w:rPr>
              <w:t xml:space="preserve">Також Учасник повинен надати копію сертифікату експертизи типу  щодо відповідності технічного проекту радіообладнання суттєвим вимогам " Технічного регламенту радіообладнання" запропонованого датчика. </w:t>
            </w:r>
          </w:p>
          <w:p w:rsidR="00720028" w:rsidRPr="004643D2" w:rsidRDefault="00720028" w:rsidP="00CD2AC7">
            <w:pPr>
              <w:spacing w:after="0" w:line="240" w:lineRule="auto"/>
              <w:jc w:val="both"/>
              <w:rPr>
                <w:rFonts w:ascii="Times New Roman" w:hAnsi="Times New Roman" w:cs="Times New Roman"/>
                <w:sz w:val="20"/>
                <w:szCs w:val="20"/>
              </w:rPr>
            </w:pPr>
            <w:r w:rsidRPr="00F72608">
              <w:rPr>
                <w:rFonts w:ascii="Times New Roman" w:hAnsi="Times New Roman" w:cs="Times New Roman"/>
                <w:sz w:val="20"/>
                <w:szCs w:val="20"/>
              </w:rPr>
              <w:t>Сертифікати мають бути видані уповноваженими на це органами з оцінки відповідності.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0028" w:rsidRPr="00EE3BF4" w:rsidRDefault="00720028" w:rsidP="00CD2AC7">
            <w:pPr>
              <w:spacing w:after="0" w:line="240" w:lineRule="auto"/>
              <w:jc w:val="center"/>
              <w:rPr>
                <w:rFonts w:ascii="Times New Roman" w:hAnsi="Times New Roman" w:cs="Times New Roman"/>
                <w:sz w:val="20"/>
                <w:szCs w:val="20"/>
              </w:rPr>
            </w:pPr>
            <w:r w:rsidRPr="00EE3BF4">
              <w:rPr>
                <w:rFonts w:ascii="Times New Roman" w:hAnsi="Times New Roman" w:cs="Times New Roman"/>
                <w:sz w:val="20"/>
                <w:szCs w:val="20"/>
              </w:rPr>
              <w:lastRenderedPageBreak/>
              <w:t>1</w:t>
            </w:r>
          </w:p>
        </w:tc>
      </w:tr>
    </w:tbl>
    <w:p w:rsidR="002A00D9" w:rsidRPr="00720028" w:rsidRDefault="002A00D9" w:rsidP="00720028">
      <w:pPr>
        <w:spacing w:before="100" w:beforeAutospacing="1" w:after="100" w:afterAutospacing="1" w:line="240" w:lineRule="auto"/>
        <w:rPr>
          <w:rFonts w:ascii="Times New Roman" w:hAnsi="Times New Roman" w:cs="Times New Roman"/>
          <w:b/>
          <w:sz w:val="28"/>
          <w:szCs w:val="28"/>
          <w:lang w:val="uk-UA"/>
        </w:rPr>
      </w:pPr>
      <w:r w:rsidRPr="000A4CEB">
        <w:rPr>
          <w:rFonts w:ascii="Times New Roman" w:eastAsia="Times New Roman" w:hAnsi="Times New Roman" w:cs="Times New Roman"/>
          <w:sz w:val="28"/>
          <w:szCs w:val="28"/>
          <w:lang w:eastAsia="ru-RU"/>
        </w:rPr>
        <w:lastRenderedPageBreak/>
        <w:t> </w:t>
      </w:r>
      <w:r w:rsidR="00C1216D" w:rsidRPr="000A4CEB">
        <w:rPr>
          <w:rFonts w:ascii="Times New Roman" w:eastAsia="Times New Roman" w:hAnsi="Times New Roman" w:cs="Times New Roman"/>
          <w:sz w:val="28"/>
          <w:szCs w:val="28"/>
          <w:lang w:val="uk-UA" w:eastAsia="ru-RU"/>
        </w:rPr>
        <w:t xml:space="preserve">  </w:t>
      </w:r>
    </w:p>
    <w:p w:rsidR="002A00D9" w:rsidRPr="000A4CEB" w:rsidRDefault="002A00D9" w:rsidP="002A00D9">
      <w:pPr>
        <w:spacing w:before="100" w:beforeAutospacing="1" w:after="100" w:afterAutospacing="1" w:line="240" w:lineRule="auto"/>
        <w:rPr>
          <w:rFonts w:ascii="Times New Roman" w:eastAsia="Times New Roman" w:hAnsi="Times New Roman" w:cs="Times New Roman"/>
          <w:sz w:val="28"/>
          <w:szCs w:val="28"/>
          <w:lang w:val="uk-UA" w:eastAsia="ru-RU"/>
        </w:rPr>
      </w:pPr>
    </w:p>
    <w:p w:rsidR="002A00D9" w:rsidRDefault="002A00D9" w:rsidP="006A59EB">
      <w:pPr>
        <w:spacing w:after="0"/>
        <w:rPr>
          <w:rStyle w:val="ng-binding"/>
          <w:rFonts w:ascii="Times New Roman" w:hAnsi="Times New Roman" w:cs="Times New Roman"/>
          <w:b/>
          <w:bCs/>
          <w:sz w:val="30"/>
          <w:szCs w:val="30"/>
          <w:lang w:val="uk-UA"/>
        </w:rPr>
      </w:pPr>
    </w:p>
    <w:p w:rsidR="006A59EB" w:rsidRPr="006A59EB" w:rsidRDefault="006A59EB" w:rsidP="006A59EB">
      <w:pPr>
        <w:spacing w:after="0"/>
        <w:rPr>
          <w:rStyle w:val="ng-binding"/>
          <w:rFonts w:ascii="Times New Roman" w:hAnsi="Times New Roman" w:cs="Times New Roman"/>
          <w:b/>
          <w:bCs/>
          <w:sz w:val="30"/>
          <w:szCs w:val="30"/>
          <w:lang w:val="uk-UA"/>
        </w:rPr>
      </w:pPr>
    </w:p>
    <w:p w:rsidR="006A59EB" w:rsidRPr="006A59EB" w:rsidRDefault="006A59EB" w:rsidP="006A59EB">
      <w:pPr>
        <w:spacing w:after="0"/>
        <w:rPr>
          <w:rStyle w:val="ng-binding"/>
          <w:rFonts w:ascii="Times New Roman" w:hAnsi="Times New Roman" w:cs="Times New Roman"/>
          <w:bCs/>
          <w:sz w:val="30"/>
          <w:szCs w:val="30"/>
          <w:lang w:val="uk-UA"/>
        </w:rPr>
      </w:pPr>
    </w:p>
    <w:p w:rsidR="006A59EB" w:rsidRPr="006A59EB" w:rsidRDefault="006A59EB" w:rsidP="006A59EB">
      <w:pPr>
        <w:rPr>
          <w:rFonts w:ascii="Times New Roman" w:hAnsi="Times New Roman" w:cs="Times New Roman"/>
          <w:sz w:val="28"/>
          <w:szCs w:val="28"/>
          <w:lang w:val="uk-UA"/>
        </w:rPr>
      </w:pPr>
    </w:p>
    <w:p w:rsidR="006A59EB" w:rsidRDefault="006A59EB" w:rsidP="006A59EB">
      <w:pPr>
        <w:jc w:val="center"/>
        <w:rPr>
          <w:rFonts w:ascii="Times New Roman" w:hAnsi="Times New Roman" w:cs="Times New Roman"/>
          <w:sz w:val="30"/>
          <w:szCs w:val="30"/>
          <w:lang w:val="uk-UA"/>
        </w:rPr>
      </w:pPr>
    </w:p>
    <w:p w:rsidR="006A59EB" w:rsidRPr="006A59EB" w:rsidRDefault="006A59EB" w:rsidP="006A59EB">
      <w:pPr>
        <w:spacing w:after="0"/>
        <w:jc w:val="center"/>
        <w:rPr>
          <w:rFonts w:ascii="Times New Roman" w:hAnsi="Times New Roman" w:cs="Times New Roman"/>
          <w:b/>
          <w:i/>
          <w:sz w:val="30"/>
          <w:szCs w:val="30"/>
          <w:lang w:val="uk-UA"/>
        </w:rPr>
      </w:pPr>
    </w:p>
    <w:sectPr w:rsidR="006A59EB" w:rsidRPr="006A5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96DF4"/>
    <w:multiLevelType w:val="hybridMultilevel"/>
    <w:tmpl w:val="0A70DB06"/>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5F"/>
    <w:rsid w:val="000374B2"/>
    <w:rsid w:val="000A4CEB"/>
    <w:rsid w:val="002A00D9"/>
    <w:rsid w:val="006A59EB"/>
    <w:rsid w:val="00720028"/>
    <w:rsid w:val="00A23C54"/>
    <w:rsid w:val="00A41012"/>
    <w:rsid w:val="00C1216D"/>
    <w:rsid w:val="00D960BA"/>
    <w:rsid w:val="00E0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79DCF-7EB7-4063-A8A2-2395404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6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6A59EB"/>
  </w:style>
  <w:style w:type="paragraph" w:styleId="a3">
    <w:name w:val="Normal (Web)"/>
    <w:basedOn w:val="a"/>
    <w:uiPriority w:val="99"/>
    <w:semiHidden/>
    <w:unhideWhenUsed/>
    <w:rsid w:val="006A5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etailcardtext">
    <w:name w:val="newsdetailcardtext"/>
    <w:basedOn w:val="a"/>
    <w:rsid w:val="000A4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0BA"/>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20028"/>
    <w:rPr>
      <w:color w:val="0000FF"/>
      <w:u w:val="single"/>
    </w:rPr>
  </w:style>
  <w:style w:type="paragraph" w:styleId="a5">
    <w:name w:val="List Paragraph"/>
    <w:basedOn w:val="a"/>
    <w:uiPriority w:val="34"/>
    <w:qFormat/>
    <w:rsid w:val="00720028"/>
    <w:pPr>
      <w:ind w:left="720"/>
      <w:contextualSpacing/>
    </w:pPr>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7557">
      <w:bodyDiv w:val="1"/>
      <w:marLeft w:val="0"/>
      <w:marRight w:val="0"/>
      <w:marTop w:val="0"/>
      <w:marBottom w:val="0"/>
      <w:divBdr>
        <w:top w:val="none" w:sz="0" w:space="0" w:color="auto"/>
        <w:left w:val="none" w:sz="0" w:space="0" w:color="auto"/>
        <w:bottom w:val="none" w:sz="0" w:space="0" w:color="auto"/>
        <w:right w:val="none" w:sz="0" w:space="0" w:color="auto"/>
      </w:divBdr>
    </w:div>
    <w:div w:id="1313212331">
      <w:bodyDiv w:val="1"/>
      <w:marLeft w:val="0"/>
      <w:marRight w:val="0"/>
      <w:marTop w:val="0"/>
      <w:marBottom w:val="0"/>
      <w:divBdr>
        <w:top w:val="none" w:sz="0" w:space="0" w:color="auto"/>
        <w:left w:val="none" w:sz="0" w:space="0" w:color="auto"/>
        <w:bottom w:val="none" w:sz="0" w:space="0" w:color="auto"/>
        <w:right w:val="none" w:sz="0" w:space="0" w:color="auto"/>
      </w:divBdr>
    </w:div>
    <w:div w:id="1590114891">
      <w:bodyDiv w:val="1"/>
      <w:marLeft w:val="0"/>
      <w:marRight w:val="0"/>
      <w:marTop w:val="0"/>
      <w:marBottom w:val="0"/>
      <w:divBdr>
        <w:top w:val="none" w:sz="0" w:space="0" w:color="auto"/>
        <w:left w:val="none" w:sz="0" w:space="0" w:color="auto"/>
        <w:bottom w:val="none" w:sz="0" w:space="0" w:color="auto"/>
        <w:right w:val="none" w:sz="0" w:space="0" w:color="auto"/>
      </w:divBdr>
    </w:div>
    <w:div w:id="1777558501">
      <w:bodyDiv w:val="1"/>
      <w:marLeft w:val="0"/>
      <w:marRight w:val="0"/>
      <w:marTop w:val="0"/>
      <w:marBottom w:val="0"/>
      <w:divBdr>
        <w:top w:val="none" w:sz="0" w:space="0" w:color="auto"/>
        <w:left w:val="none" w:sz="0" w:space="0" w:color="auto"/>
        <w:bottom w:val="none" w:sz="0" w:space="0" w:color="auto"/>
        <w:right w:val="none" w:sz="0" w:space="0" w:color="auto"/>
      </w:divBdr>
    </w:div>
    <w:div w:id="1800340776">
      <w:bodyDiv w:val="1"/>
      <w:marLeft w:val="0"/>
      <w:marRight w:val="0"/>
      <w:marTop w:val="0"/>
      <w:marBottom w:val="0"/>
      <w:divBdr>
        <w:top w:val="none" w:sz="0" w:space="0" w:color="auto"/>
        <w:left w:val="none" w:sz="0" w:space="0" w:color="auto"/>
        <w:bottom w:val="none" w:sz="0" w:space="0" w:color="auto"/>
        <w:right w:val="none" w:sz="0" w:space="0" w:color="auto"/>
      </w:divBdr>
    </w:div>
    <w:div w:id="1886091343">
      <w:bodyDiv w:val="1"/>
      <w:marLeft w:val="0"/>
      <w:marRight w:val="0"/>
      <w:marTop w:val="0"/>
      <w:marBottom w:val="0"/>
      <w:divBdr>
        <w:top w:val="none" w:sz="0" w:space="0" w:color="auto"/>
        <w:left w:val="none" w:sz="0" w:space="0" w:color="auto"/>
        <w:bottom w:val="none" w:sz="0" w:space="0" w:color="auto"/>
        <w:right w:val="none" w:sz="0" w:space="0" w:color="auto"/>
      </w:divBdr>
    </w:div>
    <w:div w:id="19799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Суперпользователь</dc:creator>
  <cp:keywords/>
  <dc:description/>
  <cp:lastModifiedBy>Суперпользователь</cp:lastModifiedBy>
  <cp:revision>5</cp:revision>
  <dcterms:created xsi:type="dcterms:W3CDTF">2023-01-03T06:39:00Z</dcterms:created>
  <dcterms:modified xsi:type="dcterms:W3CDTF">2024-11-05T13:38:00Z</dcterms:modified>
</cp:coreProperties>
</file>