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89" w:rsidRDefault="00C67089" w:rsidP="00C6708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</w:t>
      </w:r>
    </w:p>
    <w:p w:rsidR="00C67089" w:rsidRDefault="00C67089" w:rsidP="00C6708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32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67089" w:rsidRPr="00432915" w:rsidRDefault="00C67089" w:rsidP="00C6708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-інтернату</w:t>
      </w:r>
    </w:p>
    <w:p w:rsidR="00C67089" w:rsidRPr="0091087C" w:rsidRDefault="00C67089" w:rsidP="00C67089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108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від </w:t>
      </w:r>
      <w:r w:rsidR="006617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3F34A2" w:rsidRPr="009108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</w:t>
      </w:r>
      <w:r w:rsidR="006617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.08</w:t>
      </w:r>
      <w:r w:rsidR="00A740C6" w:rsidRPr="009108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.202</w:t>
      </w:r>
      <w:r w:rsidR="0091087C" w:rsidRPr="009108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A740C6" w:rsidRPr="009108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№ </w:t>
      </w:r>
      <w:r w:rsidR="006617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64</w:t>
      </w:r>
    </w:p>
    <w:p w:rsidR="00086211" w:rsidRDefault="00086211" w:rsidP="00C031B3">
      <w:pPr>
        <w:pStyle w:val="a3"/>
        <w:shd w:val="clear" w:color="auto" w:fill="FFFFFF"/>
        <w:spacing w:before="0" w:beforeAutospacing="0" w:after="0" w:afterAutospacing="0"/>
        <w:ind w:right="-426" w:firstLine="6804"/>
        <w:rPr>
          <w:b/>
          <w:sz w:val="28"/>
          <w:szCs w:val="28"/>
        </w:rPr>
      </w:pPr>
    </w:p>
    <w:p w:rsidR="0005497D" w:rsidRPr="0005497D" w:rsidRDefault="0005497D" w:rsidP="00C031B3">
      <w:pPr>
        <w:pStyle w:val="a3"/>
        <w:shd w:val="clear" w:color="auto" w:fill="FFFFFF"/>
        <w:spacing w:before="0" w:beforeAutospacing="0" w:after="0" w:afterAutospacing="0"/>
        <w:ind w:right="-426" w:hanging="709"/>
        <w:jc w:val="center"/>
        <w:rPr>
          <w:b/>
        </w:rPr>
      </w:pPr>
      <w:r w:rsidRPr="0005497D">
        <w:rPr>
          <w:b/>
        </w:rPr>
        <w:t xml:space="preserve">ПЛАН ЗАХОДІВ </w:t>
      </w:r>
    </w:p>
    <w:p w:rsidR="00990F81" w:rsidRPr="0005497D" w:rsidRDefault="0005497D" w:rsidP="00C031B3">
      <w:pPr>
        <w:pStyle w:val="a3"/>
        <w:shd w:val="clear" w:color="auto" w:fill="FFFFFF"/>
        <w:spacing w:before="0" w:beforeAutospacing="0" w:after="0" w:afterAutospacing="0"/>
        <w:ind w:right="-426" w:hanging="709"/>
        <w:jc w:val="center"/>
        <w:rPr>
          <w:rStyle w:val="fontstyle01"/>
          <w:sz w:val="24"/>
          <w:szCs w:val="24"/>
          <w:lang w:val="uk-UA"/>
        </w:rPr>
      </w:pPr>
      <w:r w:rsidRPr="0005497D">
        <w:rPr>
          <w:b/>
        </w:rPr>
        <w:t xml:space="preserve">НА ЗАПОБІГАННЯ ТА </w:t>
      </w:r>
      <w:proofErr w:type="gramStart"/>
      <w:r w:rsidRPr="0005497D">
        <w:rPr>
          <w:b/>
        </w:rPr>
        <w:t xml:space="preserve">ПРОТИДІЮ </w:t>
      </w:r>
      <w:r w:rsidRPr="0005497D">
        <w:rPr>
          <w:b/>
          <w:lang w:val="uk-UA"/>
        </w:rPr>
        <w:t xml:space="preserve"> </w:t>
      </w:r>
      <w:r w:rsidRPr="0005497D">
        <w:rPr>
          <w:b/>
        </w:rPr>
        <w:t>БУЛІНГУ</w:t>
      </w:r>
      <w:proofErr w:type="gramEnd"/>
      <w:r w:rsidRPr="0005497D">
        <w:rPr>
          <w:b/>
        </w:rPr>
        <w:t xml:space="preserve"> (ЦЬКУВАННЮ)</w:t>
      </w:r>
      <w:r w:rsidRPr="0005497D">
        <w:rPr>
          <w:b/>
          <w:lang w:val="uk-UA"/>
        </w:rPr>
        <w:t xml:space="preserve"> ТА </w:t>
      </w:r>
      <w:r w:rsidRPr="0005497D">
        <w:rPr>
          <w:rStyle w:val="fontstyle01"/>
          <w:rFonts w:hint="eastAsia"/>
          <w:sz w:val="24"/>
          <w:szCs w:val="24"/>
        </w:rPr>
        <w:t>ПРОТИДІЇ</w:t>
      </w:r>
      <w:r w:rsidRPr="0005497D">
        <w:rPr>
          <w:rFonts w:ascii="Exo2.0-ExtraBold" w:hAnsi="Exo2.0-ExtraBold"/>
          <w:b/>
          <w:bCs/>
          <w:color w:val="231F20"/>
        </w:rPr>
        <w:t xml:space="preserve"> </w:t>
      </w:r>
      <w:r w:rsidRPr="0005497D">
        <w:rPr>
          <w:rStyle w:val="fontstyle01"/>
          <w:rFonts w:hint="eastAsia"/>
          <w:sz w:val="24"/>
          <w:szCs w:val="24"/>
        </w:rPr>
        <w:t>ДОМАШНЬОМУ</w:t>
      </w:r>
      <w:r w:rsidRPr="0005497D">
        <w:rPr>
          <w:rStyle w:val="fontstyle01"/>
          <w:sz w:val="24"/>
          <w:szCs w:val="24"/>
        </w:rPr>
        <w:t xml:space="preserve"> </w:t>
      </w:r>
      <w:r w:rsidRPr="0005497D">
        <w:rPr>
          <w:rStyle w:val="fontstyle01"/>
          <w:rFonts w:hint="eastAsia"/>
          <w:sz w:val="24"/>
          <w:szCs w:val="24"/>
        </w:rPr>
        <w:t>НАСИЛЬСТВУ</w:t>
      </w:r>
      <w:r w:rsidRPr="0005497D">
        <w:rPr>
          <w:rStyle w:val="fontstyle01"/>
          <w:sz w:val="24"/>
          <w:szCs w:val="24"/>
        </w:rPr>
        <w:t xml:space="preserve"> </w:t>
      </w:r>
      <w:r w:rsidRPr="0005497D">
        <w:rPr>
          <w:rStyle w:val="fontstyle01"/>
          <w:rFonts w:hint="eastAsia"/>
          <w:sz w:val="24"/>
          <w:szCs w:val="24"/>
        </w:rPr>
        <w:t>ТА</w:t>
      </w:r>
      <w:r w:rsidRPr="0005497D">
        <w:rPr>
          <w:rStyle w:val="fontstyle01"/>
          <w:sz w:val="24"/>
          <w:szCs w:val="24"/>
        </w:rPr>
        <w:t xml:space="preserve"> </w:t>
      </w:r>
      <w:r w:rsidRPr="0005497D">
        <w:rPr>
          <w:rStyle w:val="fontstyle01"/>
          <w:rFonts w:hint="eastAsia"/>
          <w:sz w:val="24"/>
          <w:szCs w:val="24"/>
        </w:rPr>
        <w:t>БУЛІНГУ</w:t>
      </w:r>
      <w:r w:rsidRPr="0005497D">
        <w:rPr>
          <w:rFonts w:ascii="Exo2.0-ExtraBold" w:hAnsi="Exo2.0-ExtraBold"/>
          <w:b/>
          <w:bCs/>
          <w:color w:val="231F20"/>
        </w:rPr>
        <w:t xml:space="preserve"> </w:t>
      </w:r>
      <w:r w:rsidRPr="0005497D">
        <w:rPr>
          <w:rStyle w:val="fontstyle01"/>
          <w:rFonts w:hint="eastAsia"/>
          <w:sz w:val="24"/>
          <w:szCs w:val="24"/>
          <w:lang w:val="uk-UA"/>
        </w:rPr>
        <w:t>У</w:t>
      </w:r>
      <w:r w:rsidRPr="0005497D">
        <w:rPr>
          <w:rStyle w:val="fontstyle01"/>
          <w:sz w:val="24"/>
          <w:szCs w:val="24"/>
          <w:lang w:val="uk-UA"/>
        </w:rPr>
        <w:t xml:space="preserve"> </w:t>
      </w:r>
      <w:r w:rsidRPr="0005497D">
        <w:rPr>
          <w:rStyle w:val="fontstyle01"/>
          <w:rFonts w:hint="eastAsia"/>
          <w:sz w:val="24"/>
          <w:szCs w:val="24"/>
          <w:lang w:val="uk-UA"/>
        </w:rPr>
        <w:t>НАУКОВОМУ</w:t>
      </w:r>
      <w:r w:rsidRPr="0005497D">
        <w:rPr>
          <w:rStyle w:val="fontstyle01"/>
          <w:sz w:val="24"/>
          <w:szCs w:val="24"/>
          <w:lang w:val="uk-UA"/>
        </w:rPr>
        <w:t xml:space="preserve"> </w:t>
      </w:r>
      <w:r w:rsidRPr="0005497D">
        <w:rPr>
          <w:rStyle w:val="fontstyle01"/>
          <w:rFonts w:hint="eastAsia"/>
          <w:sz w:val="24"/>
          <w:szCs w:val="24"/>
          <w:lang w:val="uk-UA"/>
        </w:rPr>
        <w:t>ЛІЦЕЇ</w:t>
      </w:r>
      <w:r w:rsidR="00C67089">
        <w:rPr>
          <w:rStyle w:val="fontstyle01"/>
          <w:sz w:val="24"/>
          <w:szCs w:val="24"/>
          <w:lang w:val="uk-UA"/>
        </w:rPr>
        <w:t>-ІНТЕРНАТІ</w:t>
      </w:r>
    </w:p>
    <w:p w:rsidR="00141175" w:rsidRPr="0005497D" w:rsidRDefault="00C67089" w:rsidP="00C031B3">
      <w:pPr>
        <w:pStyle w:val="a3"/>
        <w:shd w:val="clear" w:color="auto" w:fill="FFFFFF"/>
        <w:spacing w:before="0" w:beforeAutospacing="0" w:after="0" w:afterAutospacing="0"/>
        <w:ind w:right="-426" w:hanging="709"/>
        <w:jc w:val="center"/>
        <w:rPr>
          <w:b/>
          <w:lang w:val="uk-UA"/>
        </w:rPr>
      </w:pPr>
      <w:r>
        <w:rPr>
          <w:b/>
        </w:rPr>
        <w:t xml:space="preserve">НА  </w:t>
      </w:r>
      <w:r>
        <w:rPr>
          <w:b/>
          <w:lang w:val="uk-UA"/>
        </w:rPr>
        <w:t xml:space="preserve">І СЕМЕСТР </w:t>
      </w:r>
      <w:r w:rsidR="00A740C6">
        <w:rPr>
          <w:b/>
        </w:rPr>
        <w:t>202</w:t>
      </w:r>
      <w:r w:rsidR="0030384F">
        <w:rPr>
          <w:b/>
          <w:lang w:val="uk-UA"/>
        </w:rPr>
        <w:t>3</w:t>
      </w:r>
      <w:r w:rsidR="00A740C6">
        <w:rPr>
          <w:b/>
        </w:rPr>
        <w:t>-202</w:t>
      </w:r>
      <w:r w:rsidR="0030384F">
        <w:rPr>
          <w:b/>
          <w:lang w:val="uk-UA"/>
        </w:rPr>
        <w:t>4</w:t>
      </w:r>
      <w:r w:rsidR="0005497D" w:rsidRPr="0005497D">
        <w:rPr>
          <w:b/>
        </w:rPr>
        <w:t xml:space="preserve"> Н.Р.</w:t>
      </w:r>
    </w:p>
    <w:p w:rsidR="00990F81" w:rsidRPr="0005497D" w:rsidRDefault="00990F81" w:rsidP="00C031B3">
      <w:pPr>
        <w:ind w:right="-426"/>
        <w:jc w:val="center"/>
        <w:rPr>
          <w:rStyle w:val="fontstyle01"/>
          <w:sz w:val="16"/>
          <w:szCs w:val="16"/>
        </w:rPr>
      </w:pPr>
    </w:p>
    <w:tbl>
      <w:tblPr>
        <w:tblW w:w="10348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25"/>
        <w:gridCol w:w="1725"/>
        <w:gridCol w:w="2089"/>
      </w:tblGrid>
      <w:tr w:rsidR="00990F81" w:rsidRPr="00DC5185" w:rsidTr="00C031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990F81" w:rsidRPr="003F34A2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C0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вихователів</w:t>
            </w: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оволодіння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методами оперативного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ситуаціям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C67089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C6" w:rsidRPr="006617BD" w:rsidRDefault="003F34A2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  <w:r w:rsidR="0005497D"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</w:t>
            </w: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ЕПЕЛЬ</w:t>
            </w:r>
            <w:r w:rsidR="0005497D"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F34A2" w:rsidRPr="006617BD" w:rsidRDefault="003F34A2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Л.ВАСІЧ</w:t>
            </w:r>
          </w:p>
          <w:p w:rsidR="00990F81" w:rsidRPr="006617BD" w:rsidRDefault="003F34A2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Г.ЯКИМЧУК</w:t>
            </w:r>
          </w:p>
          <w:p w:rsidR="003F34A2" w:rsidRPr="006617BD" w:rsidRDefault="003F34A2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Н.МОМОТ</w:t>
            </w:r>
          </w:p>
        </w:tc>
      </w:tr>
      <w:tr w:rsidR="00990F81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C0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Вивчити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та10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97D"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C67089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3F34A2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Г.ЯКИМЧУК</w:t>
            </w:r>
          </w:p>
          <w:p w:rsidR="006617BD" w:rsidRDefault="003F34A2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 </w:t>
            </w:r>
          </w:p>
          <w:p w:rsidR="003F34A2" w:rsidRPr="006617BD" w:rsidRDefault="003F34A2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</w:t>
            </w:r>
          </w:p>
        </w:tc>
      </w:tr>
      <w:tr w:rsidR="00990F81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C0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ерезень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C727A5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 </w:t>
            </w:r>
          </w:p>
          <w:p w:rsidR="00990F81" w:rsidRPr="006617BD" w:rsidRDefault="0005497D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</w:t>
            </w:r>
            <w:r w:rsidR="00C727A5"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727A5" w:rsidRPr="006617BD" w:rsidRDefault="00C727A5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990F81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C031B3" w:rsidP="00C0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B3" w:rsidRPr="006617BD" w:rsidRDefault="00990F81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сектором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ювенальної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превенції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службою у справах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службою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спорту. </w:t>
            </w:r>
          </w:p>
          <w:p w:rsidR="00990F81" w:rsidRPr="006617BD" w:rsidRDefault="00990F81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Залучати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просвітницько-профілактичних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1" w:rsidRPr="006617BD" w:rsidRDefault="00990F81" w:rsidP="0014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В.ШЕПЕЛЬ</w:t>
            </w:r>
          </w:p>
          <w:p w:rsidR="00C727A5" w:rsidRPr="006617BD" w:rsidRDefault="00C727A5" w:rsidP="00E3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Л.ВАСІЧ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 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класів,</w:t>
            </w:r>
          </w:p>
          <w:p w:rsidR="0005497D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05497D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C031B3" w:rsidP="00C0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05497D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справ та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посилити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з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агресивної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05497D" w:rsidP="0005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C727A5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Г.ЯКИМЧУК</w:t>
            </w:r>
          </w:p>
          <w:p w:rsidR="00C727A5" w:rsidRPr="006617BD" w:rsidRDefault="00C727A5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Н.МОМОТ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 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класів,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05497D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C031B3" w:rsidP="00C0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05497D" w:rsidP="0005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з батьками та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законними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схильних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протиправної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7D" w:rsidRPr="006617BD" w:rsidRDefault="0005497D" w:rsidP="0005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керівники, 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класів,</w:t>
            </w:r>
          </w:p>
          <w:p w:rsidR="0005497D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C727A5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скарбничку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</w:t>
            </w: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позитивних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взаємин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</w:p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семестру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В.ШЕПЕЛЬ 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Л.ВАСІЧ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Г.ЯКИМЧУК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Н.МОМОТ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 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</w:t>
            </w:r>
          </w:p>
        </w:tc>
      </w:tr>
      <w:tr w:rsidR="00C727A5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перегляд циклу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мультфільмів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«НІ»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BD" w:rsidRDefault="00AB74BC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 </w:t>
            </w:r>
          </w:p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</w:t>
            </w:r>
          </w:p>
        </w:tc>
      </w:tr>
      <w:tr w:rsidR="00C727A5" w:rsidRPr="0005497D" w:rsidTr="00A74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A5" w:rsidRPr="006617BD" w:rsidRDefault="00AB74BC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Г.ЯКИМЧУК</w:t>
            </w:r>
          </w:p>
        </w:tc>
      </w:tr>
      <w:tr w:rsidR="00C727A5" w:rsidRPr="0005497D" w:rsidTr="00C03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батьківські збори щодо роз’яснення Закону України «Про внесення змін до деяких законодавчих актів України щодо протидії </w:t>
            </w: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(цькуванню)».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:rsidR="00C727A5" w:rsidRPr="006617BD" w:rsidRDefault="00C727A5" w:rsidP="00C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(січень)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BC" w:rsidRPr="006617BD" w:rsidRDefault="00AB74BC" w:rsidP="00AB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керівники, </w:t>
            </w:r>
          </w:p>
          <w:p w:rsidR="00AB74BC" w:rsidRPr="006617BD" w:rsidRDefault="00AB74BC" w:rsidP="00AB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5-11 класів,</w:t>
            </w:r>
          </w:p>
          <w:p w:rsidR="00C727A5" w:rsidRPr="006617BD" w:rsidRDefault="00AB74BC" w:rsidP="00AB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1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</w:tr>
    </w:tbl>
    <w:p w:rsidR="00C031B3" w:rsidRPr="00C031B3" w:rsidRDefault="00C031B3" w:rsidP="00A740C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740C6" w:rsidRDefault="00A740C6" w:rsidP="00A740C6">
      <w:pPr>
        <w:spacing w:after="0"/>
        <w:ind w:hanging="142"/>
        <w:rPr>
          <w:rFonts w:ascii="Times New Roman" w:hAnsi="Times New Roman" w:cs="Times New Roman"/>
          <w:sz w:val="27"/>
          <w:szCs w:val="27"/>
          <w:lang w:val="uk-UA"/>
        </w:rPr>
      </w:pPr>
    </w:p>
    <w:p w:rsidR="00990F81" w:rsidRPr="00C031B3" w:rsidRDefault="00C031B3" w:rsidP="00A740C6">
      <w:pPr>
        <w:spacing w:after="0"/>
        <w:ind w:hanging="142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Практичний психолог                                                                     Г. Я</w:t>
      </w:r>
      <w:r w:rsidR="00C00BDD">
        <w:rPr>
          <w:rFonts w:ascii="Times New Roman" w:hAnsi="Times New Roman" w:cs="Times New Roman"/>
          <w:sz w:val="27"/>
          <w:szCs w:val="27"/>
          <w:lang w:val="uk-UA"/>
        </w:rPr>
        <w:t>КИМЧУК</w:t>
      </w:r>
    </w:p>
    <w:p w:rsidR="00C031B3" w:rsidRPr="0005497D" w:rsidRDefault="00C031B3" w:rsidP="00990F81">
      <w:pPr>
        <w:rPr>
          <w:rFonts w:ascii="Times New Roman" w:hAnsi="Times New Roman" w:cs="Times New Roman"/>
          <w:sz w:val="27"/>
          <w:szCs w:val="27"/>
        </w:rPr>
      </w:pPr>
    </w:p>
    <w:sectPr w:rsidR="00C031B3" w:rsidRPr="0005497D" w:rsidSect="00A740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.0-Extra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4F"/>
    <w:rsid w:val="0005497D"/>
    <w:rsid w:val="00086211"/>
    <w:rsid w:val="00141175"/>
    <w:rsid w:val="00257F4F"/>
    <w:rsid w:val="0030384F"/>
    <w:rsid w:val="003F34A2"/>
    <w:rsid w:val="00491BCC"/>
    <w:rsid w:val="00514142"/>
    <w:rsid w:val="00654CD0"/>
    <w:rsid w:val="006617BD"/>
    <w:rsid w:val="006E373A"/>
    <w:rsid w:val="0091087C"/>
    <w:rsid w:val="00990F81"/>
    <w:rsid w:val="00A740C6"/>
    <w:rsid w:val="00AB74BC"/>
    <w:rsid w:val="00C00BDD"/>
    <w:rsid w:val="00C031B3"/>
    <w:rsid w:val="00C67089"/>
    <w:rsid w:val="00C727A5"/>
    <w:rsid w:val="00E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32E3-1E84-4CE1-84BA-6B3A324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90F81"/>
    <w:rPr>
      <w:rFonts w:ascii="Exo2.0-ExtraBold" w:hAnsi="Exo2.0-ExtraBold" w:hint="default"/>
      <w:b/>
      <w:bCs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08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Александр Якимчук</cp:lastModifiedBy>
  <cp:revision>2</cp:revision>
  <cp:lastPrinted>2023-08-31T12:23:00Z</cp:lastPrinted>
  <dcterms:created xsi:type="dcterms:W3CDTF">2023-08-31T12:23:00Z</dcterms:created>
  <dcterms:modified xsi:type="dcterms:W3CDTF">2023-08-31T12:23:00Z</dcterms:modified>
</cp:coreProperties>
</file>