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F3C0A" w:rsidRDefault="0064121C" w:rsidP="001D25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</w:p>
    <w:p w:rsidR="00F57982" w:rsidRPr="00F57982" w:rsidRDefault="00F57982" w:rsidP="00F57982">
      <w:pPr>
        <w:pStyle w:val="1"/>
        <w:jc w:val="both"/>
        <w:rPr>
          <w:sz w:val="28"/>
          <w:szCs w:val="28"/>
          <w:lang w:val="uk-UA"/>
        </w:rPr>
      </w:pPr>
      <w:r w:rsidRPr="00F57982">
        <w:rPr>
          <w:sz w:val="28"/>
          <w:szCs w:val="28"/>
          <w:lang w:val="uk-UA"/>
        </w:rPr>
        <w:t xml:space="preserve">Код згідно ДК 021:2015 Єдиний закупівельний словник – 15810000-9: «Хлібопродукти, свіжовипечені хлібобулочні та кондитерські вироби» (хліб пшеничний </w:t>
      </w:r>
      <w:proofErr w:type="spellStart"/>
      <w:r w:rsidRPr="00F57982">
        <w:rPr>
          <w:sz w:val="28"/>
          <w:szCs w:val="28"/>
          <w:lang w:val="uk-UA"/>
        </w:rPr>
        <w:t>цільнозерновий</w:t>
      </w:r>
      <w:proofErr w:type="spellEnd"/>
      <w:r w:rsidRPr="00F57982">
        <w:rPr>
          <w:sz w:val="28"/>
          <w:szCs w:val="28"/>
          <w:lang w:val="uk-UA"/>
        </w:rPr>
        <w:t xml:space="preserve">, хліб житній). Лот№1 Код згідно ДК 021:2015 Єдиний закупівельний словник-15810000-9: «Хлібопродукти, свіжовипечені хлібобулочні та кондитерські вироби» (хліб пшеничний </w:t>
      </w:r>
      <w:proofErr w:type="spellStart"/>
      <w:r w:rsidRPr="00F57982">
        <w:rPr>
          <w:sz w:val="28"/>
          <w:szCs w:val="28"/>
          <w:lang w:val="uk-UA"/>
        </w:rPr>
        <w:t>цільнозерновий</w:t>
      </w:r>
      <w:proofErr w:type="spellEnd"/>
      <w:r w:rsidRPr="00F57982">
        <w:rPr>
          <w:sz w:val="28"/>
          <w:szCs w:val="28"/>
          <w:lang w:val="uk-UA"/>
        </w:rPr>
        <w:t xml:space="preserve">, хліб житній) Лот№2 Код згідно ДК 021:2015 Єдиний закупівельний словник-15810000-9: «Хлібопродукти, свіжовипечені хлібобулочні та кондитерські вироби» (хліб пшеничний </w:t>
      </w:r>
      <w:proofErr w:type="spellStart"/>
      <w:r w:rsidRPr="00F57982">
        <w:rPr>
          <w:sz w:val="28"/>
          <w:szCs w:val="28"/>
          <w:lang w:val="uk-UA"/>
        </w:rPr>
        <w:t>цільнозерновий</w:t>
      </w:r>
      <w:proofErr w:type="spellEnd"/>
      <w:r w:rsidRPr="00F57982">
        <w:rPr>
          <w:sz w:val="28"/>
          <w:szCs w:val="28"/>
          <w:lang w:val="uk-UA"/>
        </w:rPr>
        <w:t>, хліб житній)</w:t>
      </w:r>
    </w:p>
    <w:p w:rsidR="0064121C" w:rsidRDefault="0064121C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121C" w:rsidRDefault="00AF3C0A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F57982" w:rsidRPr="00F57982" w:rsidRDefault="00F57982" w:rsidP="00F57982">
      <w:pPr>
        <w:pStyle w:val="1"/>
        <w:jc w:val="both"/>
        <w:rPr>
          <w:sz w:val="28"/>
          <w:szCs w:val="28"/>
          <w:lang w:val="uk-UA"/>
        </w:rPr>
      </w:pPr>
      <w:r w:rsidRPr="00F57982">
        <w:rPr>
          <w:sz w:val="28"/>
          <w:szCs w:val="28"/>
          <w:lang w:val="uk-UA"/>
        </w:rPr>
        <w:t xml:space="preserve">Код згідно ДК 021:2015 Єдиний закупівельний словник – 15810000-9: «Хлібопродукти, свіжовипечені хлібобулочні та кондитерські вироби» </w:t>
      </w:r>
      <w:r w:rsidRPr="00F57982">
        <w:rPr>
          <w:sz w:val="28"/>
          <w:szCs w:val="28"/>
          <w:lang w:val="uk-UA"/>
        </w:rPr>
        <w:lastRenderedPageBreak/>
        <w:t xml:space="preserve">(хліб пшеничний </w:t>
      </w:r>
      <w:proofErr w:type="spellStart"/>
      <w:r w:rsidRPr="00F57982">
        <w:rPr>
          <w:sz w:val="28"/>
          <w:szCs w:val="28"/>
          <w:lang w:val="uk-UA"/>
        </w:rPr>
        <w:t>цільнозерновий</w:t>
      </w:r>
      <w:proofErr w:type="spellEnd"/>
      <w:r w:rsidRPr="00F57982">
        <w:rPr>
          <w:sz w:val="28"/>
          <w:szCs w:val="28"/>
          <w:lang w:val="uk-UA"/>
        </w:rPr>
        <w:t xml:space="preserve">, хліб житній). Лот№1 Код згідно ДК 021:2015 Єдиний закупівельний словник-15810000-9: «Хлібопродукти, свіжовипечені хлібобулочні та кондитерські вироби» (хліб пшеничний </w:t>
      </w:r>
      <w:proofErr w:type="spellStart"/>
      <w:r w:rsidRPr="00F57982">
        <w:rPr>
          <w:sz w:val="28"/>
          <w:szCs w:val="28"/>
          <w:lang w:val="uk-UA"/>
        </w:rPr>
        <w:t>цільнозерновий</w:t>
      </w:r>
      <w:proofErr w:type="spellEnd"/>
      <w:r w:rsidRPr="00F57982">
        <w:rPr>
          <w:sz w:val="28"/>
          <w:szCs w:val="28"/>
          <w:lang w:val="uk-UA"/>
        </w:rPr>
        <w:t xml:space="preserve">, хліб житній) Лот№2 Код згідно ДК 021:2015 Єдиний закупівельний словник-15810000-9: «Хлібопродукти, свіжовипечені хлібобулочні та кондитерські вироби» (хліб пшеничний </w:t>
      </w:r>
      <w:proofErr w:type="spellStart"/>
      <w:r w:rsidRPr="00F57982">
        <w:rPr>
          <w:sz w:val="28"/>
          <w:szCs w:val="28"/>
          <w:lang w:val="uk-UA"/>
        </w:rPr>
        <w:t>цільнозерновий</w:t>
      </w:r>
      <w:proofErr w:type="spellEnd"/>
      <w:r w:rsidRPr="00F57982">
        <w:rPr>
          <w:sz w:val="28"/>
          <w:szCs w:val="28"/>
          <w:lang w:val="uk-UA"/>
        </w:rPr>
        <w:t>, хліб житній)</w:t>
      </w:r>
    </w:p>
    <w:p w:rsidR="00F57982" w:rsidRPr="00F57982" w:rsidRDefault="00FF480F" w:rsidP="00F579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F57982" w:rsidRDefault="00F57982" w:rsidP="00F57982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Лот №1:</w:t>
      </w:r>
    </w:p>
    <w:p w:rsidR="00F57982" w:rsidRDefault="00F57982" w:rsidP="00F57982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Хліб пшеничний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цільнозерновий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  2 000кг.</w:t>
      </w:r>
    </w:p>
    <w:p w:rsidR="00F57982" w:rsidRDefault="00F57982" w:rsidP="00F57982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Хліб житній-2 000кг</w:t>
      </w:r>
    </w:p>
    <w:p w:rsidR="00F57982" w:rsidRDefault="00F57982" w:rsidP="00F57982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Лот №2</w:t>
      </w:r>
    </w:p>
    <w:p w:rsidR="00F57982" w:rsidRDefault="00F57982" w:rsidP="00F57982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Хліб пшеничний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цільнозерновий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– 2 000кг.</w:t>
      </w:r>
    </w:p>
    <w:p w:rsidR="00F57982" w:rsidRDefault="00F57982" w:rsidP="00F57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Хліб житній – 2 000кг.</w:t>
      </w:r>
    </w:p>
    <w:p w:rsidR="00FF480F" w:rsidRPr="008600A4" w:rsidRDefault="008600A4" w:rsidP="00F579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64F1A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AF3C0A" w:rsidRPr="00F57982" w:rsidRDefault="00F57982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982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UA-2023-01-11-001357-a</w:t>
      </w:r>
    </w:p>
    <w:p w:rsidR="008561E0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83460B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0C0777">
        <w:rPr>
          <w:rFonts w:ascii="Times New Roman" w:hAnsi="Times New Roman"/>
          <w:sz w:val="28"/>
          <w:szCs w:val="28"/>
        </w:rPr>
        <w:t>Технічні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C0777">
        <w:rPr>
          <w:rFonts w:ascii="Times New Roman" w:hAnsi="Times New Roman"/>
          <w:sz w:val="28"/>
          <w:szCs w:val="28"/>
        </w:rPr>
        <w:t>якісні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 w:rsidR="000C0777">
        <w:rPr>
          <w:rFonts w:ascii="Times New Roman" w:hAnsi="Times New Roman"/>
          <w:sz w:val="28"/>
          <w:szCs w:val="28"/>
        </w:rPr>
        <w:t>закупівлі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 w:rsidR="000C077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C0777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777">
        <w:rPr>
          <w:rFonts w:ascii="Times New Roman" w:hAnsi="Times New Roman"/>
          <w:sz w:val="28"/>
          <w:szCs w:val="28"/>
        </w:rPr>
        <w:t>вимог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 w:rsidR="000C0777">
        <w:rPr>
          <w:rFonts w:ascii="Times New Roman" w:hAnsi="Times New Roman"/>
          <w:sz w:val="28"/>
          <w:szCs w:val="28"/>
        </w:rPr>
        <w:t>закупівлі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0777">
        <w:rPr>
          <w:rFonts w:ascii="Times New Roman" w:hAnsi="Times New Roman"/>
          <w:sz w:val="28"/>
          <w:szCs w:val="28"/>
        </w:rPr>
        <w:t>що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777">
        <w:rPr>
          <w:rFonts w:ascii="Times New Roman" w:hAnsi="Times New Roman"/>
          <w:sz w:val="28"/>
          <w:szCs w:val="28"/>
        </w:rPr>
        <w:t>зазначені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C0777">
        <w:rPr>
          <w:rFonts w:ascii="Times New Roman" w:hAnsi="Times New Roman"/>
          <w:sz w:val="28"/>
          <w:szCs w:val="28"/>
        </w:rPr>
        <w:t>тендерній</w:t>
      </w:r>
      <w:proofErr w:type="spellEnd"/>
      <w:r w:rsidR="000C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777"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p w:rsidR="00F57982" w:rsidRPr="0083460B" w:rsidRDefault="00F57982" w:rsidP="00F57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60B">
        <w:rPr>
          <w:rFonts w:ascii="Times New Roman" w:hAnsi="Times New Roman" w:cs="Times New Roman"/>
          <w:sz w:val="28"/>
          <w:szCs w:val="28"/>
          <w:lang w:val="uk-UA"/>
        </w:rPr>
        <w:t xml:space="preserve">Хліб повинен виготовлятись з пшеничного, пшеничного </w:t>
      </w:r>
      <w:proofErr w:type="spellStart"/>
      <w:r w:rsidRPr="0083460B">
        <w:rPr>
          <w:rFonts w:ascii="Times New Roman" w:hAnsi="Times New Roman" w:cs="Times New Roman"/>
          <w:sz w:val="28"/>
          <w:szCs w:val="28"/>
          <w:lang w:val="uk-UA"/>
        </w:rPr>
        <w:t>цільнозернового</w:t>
      </w:r>
      <w:proofErr w:type="spellEnd"/>
      <w:r w:rsidRPr="0083460B">
        <w:rPr>
          <w:rFonts w:ascii="Times New Roman" w:hAnsi="Times New Roman" w:cs="Times New Roman"/>
          <w:sz w:val="28"/>
          <w:szCs w:val="28"/>
          <w:lang w:val="uk-UA"/>
        </w:rPr>
        <w:t xml:space="preserve">  та житнього борошна вищого ґатунку. Поверхня хліба - гладка без забруднень. Не допускається відшарування верхньої скоринки від м’якушки. Зовнішній вигляд повинен відповідати хлібній формі, в якій проводиться випічка, без бокових виливів. Форма  - не розпливчаста без притиска. Поверхня повинна бути без тріщини і підривів. Без </w:t>
      </w:r>
      <w:proofErr w:type="spellStart"/>
      <w:r w:rsidRPr="0083460B">
        <w:rPr>
          <w:rFonts w:ascii="Times New Roman" w:hAnsi="Times New Roman" w:cs="Times New Roman"/>
          <w:sz w:val="28"/>
          <w:szCs w:val="28"/>
          <w:lang w:val="uk-UA"/>
        </w:rPr>
        <w:t>підгорілості</w:t>
      </w:r>
      <w:proofErr w:type="spellEnd"/>
      <w:r w:rsidRPr="0083460B">
        <w:rPr>
          <w:rFonts w:ascii="Times New Roman" w:hAnsi="Times New Roman" w:cs="Times New Roman"/>
          <w:sz w:val="28"/>
          <w:szCs w:val="28"/>
          <w:lang w:val="uk-UA"/>
        </w:rPr>
        <w:t xml:space="preserve">. Хліб повинен бути пропечений не вологий на дотик. Еластичний, після легкого натиснення пальцями м'якуш повинен приймати початкову форму.  Без грудочок та слідів </w:t>
      </w:r>
      <w:proofErr w:type="spellStart"/>
      <w:r w:rsidRPr="0083460B">
        <w:rPr>
          <w:rFonts w:ascii="Times New Roman" w:hAnsi="Times New Roman" w:cs="Times New Roman"/>
          <w:sz w:val="28"/>
          <w:szCs w:val="28"/>
          <w:lang w:val="uk-UA"/>
        </w:rPr>
        <w:t>непромісу</w:t>
      </w:r>
      <w:proofErr w:type="spellEnd"/>
      <w:r w:rsidRPr="0083460B">
        <w:rPr>
          <w:rFonts w:ascii="Times New Roman" w:hAnsi="Times New Roman" w:cs="Times New Roman"/>
          <w:sz w:val="28"/>
          <w:szCs w:val="28"/>
          <w:lang w:val="uk-UA"/>
        </w:rPr>
        <w:t xml:space="preserve">. Пористість  розвинена без пустот і ущільнень.  Смак повинен бути властивий даному виду виробу, без стороннього присмаку. Запах: властивий даному виду виробу. 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982">
        <w:rPr>
          <w:rFonts w:ascii="Times New Roman" w:hAnsi="Times New Roman" w:cs="Times New Roman"/>
          <w:b/>
          <w:sz w:val="28"/>
          <w:szCs w:val="28"/>
          <w:lang w:val="uk-UA"/>
        </w:rPr>
        <w:t>240 000,00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F57982">
        <w:rPr>
          <w:rStyle w:val="a5"/>
          <w:rFonts w:ascii="Times New Roman" w:hAnsi="Times New Roman" w:cs="Times New Roman"/>
          <w:sz w:val="28"/>
          <w:szCs w:val="28"/>
          <w:lang w:val="uk-UA"/>
        </w:rPr>
        <w:t>хліба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E46072" w:rsidRPr="002B3308" w:rsidRDefault="00E46072" w:rsidP="00E46072">
      <w:pPr>
        <w:ind w:firstLine="540"/>
        <w:jc w:val="center"/>
        <w:rPr>
          <w:b/>
          <w:sz w:val="20"/>
          <w:szCs w:val="20"/>
          <w:lang w:val="uk-UA"/>
        </w:rPr>
      </w:pPr>
    </w:p>
    <w:p w:rsidR="001D250C" w:rsidRPr="001D250C" w:rsidRDefault="00E46072" w:rsidP="00E46072">
      <w:pPr>
        <w:jc w:val="both"/>
        <w:rPr>
          <w:rFonts w:ascii="Times New Roman" w:hAnsi="Times New Roman" w:cs="Times New Roman"/>
          <w:sz w:val="28"/>
          <w:szCs w:val="28"/>
        </w:rPr>
      </w:pP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товару має відповідати законодав</w:t>
      </w:r>
      <w:bookmarkStart w:id="0" w:name="_GoBack"/>
      <w:bookmarkEnd w:id="0"/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>чо встановленим вимогам до товару, що закуповується.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артопля повинна бути врожаю 2022-2023</w:t>
      </w: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років.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55706"/>
    <w:rsid w:val="00281D93"/>
    <w:rsid w:val="00293F2A"/>
    <w:rsid w:val="00540A7B"/>
    <w:rsid w:val="0064121C"/>
    <w:rsid w:val="00714846"/>
    <w:rsid w:val="00776887"/>
    <w:rsid w:val="00823B9A"/>
    <w:rsid w:val="0083341B"/>
    <w:rsid w:val="0083460B"/>
    <w:rsid w:val="008561E0"/>
    <w:rsid w:val="008600A4"/>
    <w:rsid w:val="00863EAD"/>
    <w:rsid w:val="008718CB"/>
    <w:rsid w:val="00953019"/>
    <w:rsid w:val="00964F1A"/>
    <w:rsid w:val="00AF3C0A"/>
    <w:rsid w:val="00B97B65"/>
    <w:rsid w:val="00C465D4"/>
    <w:rsid w:val="00D67063"/>
    <w:rsid w:val="00D829E9"/>
    <w:rsid w:val="00D926F7"/>
    <w:rsid w:val="00E46072"/>
    <w:rsid w:val="00E702A9"/>
    <w:rsid w:val="00E83827"/>
    <w:rsid w:val="00F57982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dcterms:created xsi:type="dcterms:W3CDTF">2021-10-07T11:05:00Z</dcterms:created>
  <dcterms:modified xsi:type="dcterms:W3CDTF">2023-02-02T12:41:00Z</dcterms:modified>
</cp:coreProperties>
</file>