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2A" w:rsidRDefault="0064121C" w:rsidP="0064121C">
      <w:pPr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>
        <w:rPr>
          <w:rFonts w:ascii="Times New Roman" w:hAnsi="Times New Roman" w:cs="Times New Roman"/>
          <w:b/>
          <w:sz w:val="30"/>
          <w:szCs w:val="30"/>
          <w:lang w:val="uk-UA"/>
        </w:rPr>
        <w:t xml:space="preserve">Обґрунтування </w:t>
      </w:r>
    </w:p>
    <w:p w:rsidR="0064121C" w:rsidRPr="00823B9A" w:rsidRDefault="0064121C" w:rsidP="00823B9A">
      <w:pPr>
        <w:pStyle w:val="1"/>
        <w:rPr>
          <w:lang w:val="uk-UA"/>
        </w:rPr>
      </w:pPr>
      <w:r>
        <w:rPr>
          <w:sz w:val="30"/>
          <w:szCs w:val="30"/>
          <w:lang w:val="uk-UA"/>
        </w:rPr>
        <w:t>Технічних та якісних характерист</w:t>
      </w:r>
      <w:r w:rsidR="00255706">
        <w:rPr>
          <w:sz w:val="30"/>
          <w:szCs w:val="30"/>
          <w:lang w:val="uk-UA"/>
        </w:rPr>
        <w:t>ик закупівлі</w:t>
      </w:r>
      <w:r w:rsidR="00B97B65">
        <w:rPr>
          <w:sz w:val="30"/>
          <w:szCs w:val="30"/>
          <w:lang w:val="uk-UA"/>
        </w:rPr>
        <w:t xml:space="preserve"> предмету закупівлі - </w:t>
      </w:r>
      <w:r w:rsidR="00B97B65" w:rsidRPr="00B97B65">
        <w:rPr>
          <w:rStyle w:val="rvts82"/>
          <w:sz w:val="36"/>
          <w:szCs w:val="36"/>
          <w:lang w:val="uk-UA"/>
        </w:rPr>
        <w:t>к</w:t>
      </w:r>
      <w:r w:rsidR="00B97B65">
        <w:rPr>
          <w:rStyle w:val="rvts82"/>
          <w:sz w:val="36"/>
          <w:szCs w:val="36"/>
          <w:lang w:val="uk-UA"/>
        </w:rPr>
        <w:t xml:space="preserve">од згідно </w:t>
      </w:r>
      <w:r w:rsidR="00B97B65" w:rsidRPr="00B97B65">
        <w:rPr>
          <w:sz w:val="36"/>
          <w:szCs w:val="36"/>
          <w:bdr w:val="none" w:sz="0" w:space="0" w:color="auto" w:frame="1"/>
          <w:lang w:val="uk-UA"/>
        </w:rPr>
        <w:t xml:space="preserve">ДК 021:2015 Єдиний закупівельний словник </w:t>
      </w:r>
      <w:r w:rsidR="00823B9A" w:rsidRPr="00823B9A">
        <w:rPr>
          <w:sz w:val="28"/>
          <w:szCs w:val="28"/>
          <w:lang w:val="uk-UA"/>
        </w:rPr>
        <w:t>Молоко, код згідно ДК 021:2015 «Єдиний закупівельний словник» 15510000-6 Молоко та вершки,</w:t>
      </w:r>
      <w:r w:rsidR="00823B9A">
        <w:rPr>
          <w:lang w:val="uk-UA"/>
        </w:rPr>
        <w:t xml:space="preserve"> </w:t>
      </w:r>
      <w:r>
        <w:rPr>
          <w:sz w:val="30"/>
          <w:szCs w:val="30"/>
          <w:lang w:val="uk-UA"/>
        </w:rPr>
        <w:t>розміру бюджетного призначення, очікуваної вартості предмета закупівлі</w:t>
      </w:r>
    </w:p>
    <w:p w:rsidR="0064121C" w:rsidRDefault="0064121C" w:rsidP="0064121C">
      <w:pPr>
        <w:jc w:val="center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(оприлюднюється на виконання постанови КМУ №710 від 11.10.2016 «Про ефективне використання державних коштів»(Зі змінами))</w:t>
      </w:r>
    </w:p>
    <w:p w:rsidR="0064121C" w:rsidRDefault="0064121C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64121C">
        <w:rPr>
          <w:rFonts w:ascii="Times New Roman" w:hAnsi="Times New Roman" w:cs="Times New Roman"/>
          <w:b/>
          <w:sz w:val="30"/>
          <w:szCs w:val="30"/>
          <w:lang w:val="uk-UA"/>
        </w:rPr>
        <w:t>Найменування, місцезнаходження та ідентифікаційний код замовника в єдиному державному реєстрі юридичних осіб-підприємств та громадських формувань:</w:t>
      </w:r>
    </w:p>
    <w:p w:rsidR="00C465D4" w:rsidRPr="00087603" w:rsidRDefault="00C465D4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7603">
        <w:rPr>
          <w:rFonts w:ascii="Times New Roman" w:hAnsi="Times New Roman" w:cs="Times New Roman"/>
          <w:sz w:val="28"/>
          <w:szCs w:val="28"/>
          <w:lang w:val="uk-UA"/>
        </w:rPr>
        <w:t>Комунальний заклад «</w:t>
      </w:r>
      <w:proofErr w:type="spellStart"/>
      <w:r w:rsidRPr="00087603">
        <w:rPr>
          <w:rFonts w:ascii="Times New Roman" w:hAnsi="Times New Roman" w:cs="Times New Roman"/>
          <w:sz w:val="28"/>
          <w:szCs w:val="28"/>
          <w:lang w:val="uk-UA"/>
        </w:rPr>
        <w:t>Центральноукраїнський</w:t>
      </w:r>
      <w:proofErr w:type="spellEnd"/>
      <w:r w:rsidRPr="00087603">
        <w:rPr>
          <w:rFonts w:ascii="Times New Roman" w:hAnsi="Times New Roman" w:cs="Times New Roman"/>
          <w:sz w:val="28"/>
          <w:szCs w:val="28"/>
          <w:lang w:val="uk-UA"/>
        </w:rPr>
        <w:t xml:space="preserve"> науковий ліцей-інтернат Кіровоградської обласної ради»</w:t>
      </w:r>
    </w:p>
    <w:p w:rsidR="0064121C" w:rsidRDefault="0064121C" w:rsidP="0064121C">
      <w:pPr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13763076</w:t>
      </w:r>
    </w:p>
    <w:p w:rsidR="00FF480F" w:rsidRPr="00FF480F" w:rsidRDefault="00FF480F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FF480F">
        <w:rPr>
          <w:rFonts w:ascii="Times New Roman" w:hAnsi="Times New Roman" w:cs="Times New Roman"/>
          <w:b/>
          <w:sz w:val="30"/>
          <w:szCs w:val="30"/>
          <w:lang w:val="uk-UA"/>
        </w:rPr>
        <w:t>Вид процедури:</w:t>
      </w:r>
    </w:p>
    <w:p w:rsidR="00FF480F" w:rsidRPr="00823B9A" w:rsidRDefault="00823B9A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B9A">
        <w:rPr>
          <w:rFonts w:ascii="Times New Roman" w:hAnsi="Times New Roman" w:cs="Times New Roman"/>
          <w:sz w:val="28"/>
          <w:szCs w:val="28"/>
          <w:lang w:val="uk-UA"/>
        </w:rPr>
        <w:t>відкриті торги згідно пункту 3</w:t>
      </w:r>
      <w:r w:rsidRPr="00823B9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7</w:t>
      </w:r>
      <w:r w:rsidRPr="00823B9A">
        <w:rPr>
          <w:rFonts w:ascii="Times New Roman" w:hAnsi="Times New Roman" w:cs="Times New Roman"/>
          <w:sz w:val="28"/>
          <w:szCs w:val="28"/>
          <w:lang w:val="uk-UA"/>
        </w:rPr>
        <w:t>прикінцевих та перехідних положень Закону України «Про публічні закупівлі» від 25.12.2015 № 922-</w:t>
      </w:r>
      <w:r w:rsidRPr="00823B9A">
        <w:rPr>
          <w:rFonts w:ascii="Times New Roman" w:hAnsi="Times New Roman" w:cs="Times New Roman"/>
          <w:sz w:val="28"/>
          <w:szCs w:val="28"/>
        </w:rPr>
        <w:t>VIII</w:t>
      </w:r>
      <w:r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 та з урахуванням положення Постанови Кабінету Міністрів України «Про затвердження особливостей здійснення публічних </w:t>
      </w:r>
      <w:proofErr w:type="spellStart"/>
      <w:r w:rsidRPr="00823B9A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 жовтня 2022 р. № 1178 (надалі – Особливості).</w:t>
      </w:r>
    </w:p>
    <w:p w:rsidR="0064121C" w:rsidRDefault="0064121C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Назва предмета закупівлі із зазначенням коду за Єдиним </w:t>
      </w:r>
      <w:r w:rsidR="00953019" w:rsidRPr="00863EAD">
        <w:rPr>
          <w:rFonts w:ascii="Times New Roman" w:hAnsi="Times New Roman" w:cs="Times New Roman"/>
          <w:b/>
          <w:sz w:val="30"/>
          <w:szCs w:val="30"/>
          <w:lang w:val="uk-UA"/>
        </w:rPr>
        <w:t>закупівельним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словником (у разі поділу на лоти такі відомості 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>такі відомості повинні зазначатися стосовно кожного лота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>)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та назви відповідних класифікаторів </w:t>
      </w:r>
      <w:r w:rsidR="00953019" w:rsidRPr="00863EAD">
        <w:rPr>
          <w:rFonts w:ascii="Times New Roman" w:hAnsi="Times New Roman" w:cs="Times New Roman"/>
          <w:b/>
          <w:sz w:val="30"/>
          <w:szCs w:val="30"/>
          <w:lang w:val="uk-UA"/>
        </w:rPr>
        <w:t>предмета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закупівлі й частин предмета закупівлі (лотів) (за наявності):</w:t>
      </w:r>
    </w:p>
    <w:p w:rsidR="00823B9A" w:rsidRPr="00823B9A" w:rsidRDefault="00823B9A" w:rsidP="00823B9A">
      <w:pPr>
        <w:pStyle w:val="1"/>
        <w:rPr>
          <w:b w:val="0"/>
          <w:sz w:val="28"/>
          <w:szCs w:val="28"/>
          <w:lang w:val="uk-UA"/>
        </w:rPr>
      </w:pPr>
      <w:r w:rsidRPr="00823B9A">
        <w:rPr>
          <w:b w:val="0"/>
          <w:sz w:val="28"/>
          <w:szCs w:val="28"/>
        </w:rPr>
        <w:t xml:space="preserve">Молоко, код </w:t>
      </w:r>
      <w:proofErr w:type="spellStart"/>
      <w:r w:rsidRPr="00823B9A">
        <w:rPr>
          <w:b w:val="0"/>
          <w:sz w:val="28"/>
          <w:szCs w:val="28"/>
        </w:rPr>
        <w:t>згідно</w:t>
      </w:r>
      <w:proofErr w:type="spellEnd"/>
      <w:r w:rsidRPr="00823B9A">
        <w:rPr>
          <w:b w:val="0"/>
          <w:sz w:val="28"/>
          <w:szCs w:val="28"/>
        </w:rPr>
        <w:t xml:space="preserve"> ДК 021:2015 «</w:t>
      </w:r>
      <w:proofErr w:type="spellStart"/>
      <w:r w:rsidRPr="00823B9A">
        <w:rPr>
          <w:b w:val="0"/>
          <w:sz w:val="28"/>
          <w:szCs w:val="28"/>
        </w:rPr>
        <w:t>Єдиний</w:t>
      </w:r>
      <w:proofErr w:type="spellEnd"/>
      <w:r w:rsidRPr="00823B9A">
        <w:rPr>
          <w:b w:val="0"/>
          <w:sz w:val="28"/>
          <w:szCs w:val="28"/>
        </w:rPr>
        <w:t xml:space="preserve"> </w:t>
      </w:r>
      <w:proofErr w:type="spellStart"/>
      <w:r w:rsidRPr="00823B9A">
        <w:rPr>
          <w:b w:val="0"/>
          <w:sz w:val="28"/>
          <w:szCs w:val="28"/>
        </w:rPr>
        <w:t>закупівельний</w:t>
      </w:r>
      <w:proofErr w:type="spellEnd"/>
      <w:r w:rsidRPr="00823B9A">
        <w:rPr>
          <w:b w:val="0"/>
          <w:sz w:val="28"/>
          <w:szCs w:val="28"/>
        </w:rPr>
        <w:t xml:space="preserve"> словник» 15510000-6 Молоко та вершки</w:t>
      </w:r>
    </w:p>
    <w:p w:rsidR="00B97B65" w:rsidRPr="00823B9A" w:rsidRDefault="00B97B65" w:rsidP="006412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480F" w:rsidRDefault="00FF480F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480F">
        <w:rPr>
          <w:rFonts w:ascii="Times New Roman" w:hAnsi="Times New Roman" w:cs="Times New Roman"/>
          <w:b/>
          <w:sz w:val="28"/>
          <w:szCs w:val="28"/>
          <w:lang w:val="uk-UA"/>
        </w:rPr>
        <w:t>Обсяг закупівлі:</w:t>
      </w:r>
    </w:p>
    <w:p w:rsidR="00B97B65" w:rsidRPr="00B97B65" w:rsidRDefault="00823B9A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Молоко-8 </w:t>
      </w:r>
      <w:r w:rsidR="00B97B65" w:rsidRPr="00B97B65">
        <w:rPr>
          <w:rFonts w:ascii="Times New Roman" w:hAnsi="Times New Roman" w:cs="Times New Roman"/>
          <w:sz w:val="28"/>
          <w:szCs w:val="28"/>
          <w:lang w:val="uk-UA"/>
        </w:rPr>
        <w:t>000кг.</w:t>
      </w:r>
    </w:p>
    <w:p w:rsidR="00FF480F" w:rsidRPr="008600A4" w:rsidRDefault="008600A4" w:rsidP="008600A4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Строк поставки</w:t>
      </w:r>
      <w:r w:rsidR="00823B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з моменту підписання договору по 31 грудня 2023</w:t>
      </w:r>
      <w:r w:rsidR="00FF480F" w:rsidRPr="008600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року;</w:t>
      </w:r>
    </w:p>
    <w:p w:rsidR="00863EAD" w:rsidRPr="00D926F7" w:rsidRDefault="00863EAD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26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Вид та ідентифікатор процедури закупівлі: </w:t>
      </w:r>
    </w:p>
    <w:p w:rsidR="000954C6" w:rsidRPr="00087603" w:rsidRDefault="00823B9A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7603">
        <w:rPr>
          <w:rStyle w:val="ng-binding"/>
          <w:rFonts w:ascii="Times New Roman" w:hAnsi="Times New Roman" w:cs="Times New Roman"/>
          <w:bCs/>
          <w:sz w:val="28"/>
          <w:szCs w:val="28"/>
        </w:rPr>
        <w:t>UA-2022-12-29-001582-a</w:t>
      </w:r>
    </w:p>
    <w:p w:rsidR="00D829E9" w:rsidRDefault="000954C6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 технічних та якісних характеристик предмета закупівлі</w:t>
      </w:r>
      <w:r w:rsidR="00D829E9" w:rsidRPr="00D829E9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823B9A" w:rsidRPr="00087603" w:rsidRDefault="00823B9A" w:rsidP="00823B9A">
      <w:pPr>
        <w:jc w:val="both"/>
        <w:rPr>
          <w:rFonts w:ascii="Times New Roman" w:hAnsi="Times New Roman" w:cs="Times New Roman"/>
          <w:sz w:val="28"/>
          <w:szCs w:val="28"/>
        </w:rPr>
      </w:pPr>
      <w:r w:rsidRPr="00087603">
        <w:rPr>
          <w:rFonts w:ascii="Times New Roman" w:hAnsi="Times New Roman" w:cs="Times New Roman"/>
          <w:sz w:val="28"/>
          <w:szCs w:val="28"/>
        </w:rPr>
        <w:t xml:space="preserve">Молоко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питне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натуральне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пастеризоване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вітамінізоване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87603">
        <w:rPr>
          <w:rFonts w:ascii="Times New Roman" w:hAnsi="Times New Roman" w:cs="Times New Roman"/>
          <w:sz w:val="28"/>
          <w:szCs w:val="28"/>
        </w:rPr>
        <w:t>жирністю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  2</w:t>
      </w:r>
      <w:proofErr w:type="gramEnd"/>
      <w:r w:rsidRPr="00087603">
        <w:rPr>
          <w:rFonts w:ascii="Times New Roman" w:hAnsi="Times New Roman" w:cs="Times New Roman"/>
          <w:sz w:val="28"/>
          <w:szCs w:val="28"/>
        </w:rPr>
        <w:t xml:space="preserve">,6 %,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фасоване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3B9A" w:rsidRPr="00087603" w:rsidRDefault="00823B9A" w:rsidP="00823B9A">
      <w:pPr>
        <w:jc w:val="both"/>
        <w:rPr>
          <w:rFonts w:ascii="Times New Roman" w:hAnsi="Times New Roman" w:cs="Times New Roman"/>
          <w:sz w:val="28"/>
          <w:szCs w:val="28"/>
        </w:rPr>
      </w:pPr>
      <w:r w:rsidRPr="0008760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вигляд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 молоко –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однорідна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рідина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 без осаду.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Колір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 молока –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білий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жовтуватим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відтінком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. Смак і запах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чистий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ледве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відчутним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солодкуватим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87603">
        <w:rPr>
          <w:rFonts w:ascii="Times New Roman" w:hAnsi="Times New Roman" w:cs="Times New Roman"/>
          <w:sz w:val="28"/>
          <w:szCs w:val="28"/>
        </w:rPr>
        <w:t>присмаком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>,  а</w:t>
      </w:r>
      <w:proofErr w:type="gramEnd"/>
      <w:r w:rsidRPr="00087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 легким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молочним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 ароматом. Не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допускається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гіркий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прогірклий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нечистий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 окислений запах і смак. Молоко повинно </w:t>
      </w:r>
      <w:proofErr w:type="gramStart"/>
      <w:r w:rsidRPr="00087603">
        <w:rPr>
          <w:rFonts w:ascii="Times New Roman" w:hAnsi="Times New Roman" w:cs="Times New Roman"/>
          <w:sz w:val="28"/>
          <w:szCs w:val="28"/>
        </w:rPr>
        <w:t>бути  для</w:t>
      </w:r>
      <w:proofErr w:type="gramEnd"/>
      <w:r w:rsidRPr="00087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, до складу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 входить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вітамінний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 комплекс,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зазначенона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пакеті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вміст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цукру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грамів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 на 100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грамів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мілілітрів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харчового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 продукту</w:t>
      </w:r>
    </w:p>
    <w:p w:rsidR="00823B9A" w:rsidRPr="00087603" w:rsidRDefault="00823B9A" w:rsidP="00823B9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7603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немолочних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жирів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білків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антибіотиків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допускається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3B9A" w:rsidRPr="00087603" w:rsidRDefault="00823B9A" w:rsidP="00823B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7603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7603">
        <w:rPr>
          <w:rFonts w:ascii="Times New Roman" w:hAnsi="Times New Roman" w:cs="Times New Roman"/>
          <w:sz w:val="28"/>
          <w:szCs w:val="28"/>
        </w:rPr>
        <w:t xml:space="preserve">не 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proofErr w:type="gramEnd"/>
      <w:r w:rsidRPr="00087603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діб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>.</w:t>
      </w:r>
    </w:p>
    <w:p w:rsidR="00776887" w:rsidRPr="00087603" w:rsidRDefault="00B97B65" w:rsidP="00823B9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87603">
        <w:rPr>
          <w:rFonts w:ascii="Times New Roman" w:eastAsia="Times New Roman" w:hAnsi="Times New Roman" w:cs="Times New Roman"/>
          <w:sz w:val="28"/>
          <w:szCs w:val="28"/>
          <w:lang w:val="uk-UA"/>
        </w:rPr>
        <w:t>Товар</w:t>
      </w:r>
      <w:r w:rsidRPr="00087603">
        <w:rPr>
          <w:rFonts w:ascii="Times New Roman" w:hAnsi="Times New Roman" w:cs="Times New Roman"/>
          <w:sz w:val="28"/>
          <w:szCs w:val="28"/>
          <w:lang w:val="uk-UA"/>
        </w:rPr>
        <w:t xml:space="preserve"> повинен відповідати умовам ДСТУ та іншій нормативно-технічній  документації, що підтверджується сертифікатом якості виробника. </w:t>
      </w:r>
      <w:r w:rsidRPr="00087603">
        <w:rPr>
          <w:rFonts w:ascii="Times New Roman" w:hAnsi="Times New Roman" w:cs="Times New Roman"/>
          <w:bCs/>
          <w:sz w:val="28"/>
          <w:szCs w:val="28"/>
          <w:lang w:val="uk-UA"/>
        </w:rPr>
        <w:t>Товари, що постачаються повинні мати необхідні копії сертифікатів якості виробника, реєстраційне посвідчення та висновок державної санітарно-епідеміологічної експертизи, або іншій подібний документ, що підтверджує відповідність товару вимогам, встановленим до нього загальнообов’язковими на території України нормами і правилами, повинен бути оформлений відповідно до вимог законодавства України. Залишок терміну зберігання на момент поставки повинен бути не менше 90% від терміну зберігання, який встановлений виробником відповідного товару.</w:t>
      </w:r>
    </w:p>
    <w:p w:rsidR="000954C6" w:rsidRDefault="00953019" w:rsidP="0064121C">
      <w:pPr>
        <w:jc w:val="both"/>
        <w:rPr>
          <w:lang w:val="uk-UA"/>
        </w:rPr>
      </w:pPr>
      <w:proofErr w:type="spellStart"/>
      <w:r w:rsidRPr="00953019">
        <w:rPr>
          <w:rStyle w:val="a4"/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019">
        <w:rPr>
          <w:rStyle w:val="a4"/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 xml:space="preserve"> бюджетного </w:t>
      </w:r>
      <w:proofErr w:type="spellStart"/>
      <w:proofErr w:type="gramStart"/>
      <w:r w:rsidRPr="00953019">
        <w:rPr>
          <w:rStyle w:val="a4"/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>:</w:t>
      </w:r>
      <w:r>
        <w:rPr>
          <w:rStyle w:val="a4"/>
          <w:lang w:val="uk-UA"/>
        </w:rPr>
        <w:t xml:space="preserve"> </w:t>
      </w:r>
      <w:r>
        <w:rPr>
          <w:rStyle w:val="a4"/>
        </w:rPr>
        <w:t xml:space="preserve"> </w:t>
      </w:r>
      <w:proofErr w:type="spellStart"/>
      <w:r>
        <w:t>розмір</w:t>
      </w:r>
      <w:proofErr w:type="spellEnd"/>
      <w:proofErr w:type="gramEnd"/>
      <w:r>
        <w:t xml:space="preserve"> бюджетного </w:t>
      </w:r>
      <w:proofErr w:type="spellStart"/>
      <w:r>
        <w:t>призначення</w:t>
      </w:r>
      <w:proofErr w:type="spellEnd"/>
      <w:r>
        <w:t xml:space="preserve">, </w:t>
      </w:r>
      <w:proofErr w:type="spellStart"/>
      <w:r>
        <w:t>визначений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</w:t>
      </w:r>
      <w:r w:rsidR="00776887">
        <w:t xml:space="preserve"> </w:t>
      </w:r>
      <w:r w:rsidR="00B97B65">
        <w:rPr>
          <w:lang w:val="uk-UA"/>
        </w:rPr>
        <w:t>кошторису</w:t>
      </w:r>
      <w:r w:rsidR="00823B9A">
        <w:t xml:space="preserve"> 2023 </w:t>
      </w:r>
      <w:proofErr w:type="spellStart"/>
      <w:r w:rsidR="00823B9A">
        <w:t>рік</w:t>
      </w:r>
      <w:proofErr w:type="spellEnd"/>
      <w:r w:rsidR="00823B9A">
        <w:t>.</w:t>
      </w:r>
    </w:p>
    <w:p w:rsidR="00823B9A" w:rsidRDefault="00953019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3019">
        <w:rPr>
          <w:rFonts w:ascii="Times New Roman" w:hAnsi="Times New Roman" w:cs="Times New Roman"/>
          <w:b/>
          <w:sz w:val="28"/>
          <w:szCs w:val="28"/>
          <w:lang w:val="uk-UA"/>
        </w:rPr>
        <w:t>Очікувана вартість предмета закупівлі:</w:t>
      </w:r>
    </w:p>
    <w:p w:rsidR="00776887" w:rsidRDefault="00823B9A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305 000</w:t>
      </w:r>
      <w:r w:rsidR="00776887" w:rsidRPr="00776887">
        <w:rPr>
          <w:rFonts w:ascii="Times New Roman" w:hAnsi="Times New Roman" w:cs="Times New Roman"/>
          <w:sz w:val="28"/>
          <w:szCs w:val="28"/>
          <w:lang w:val="uk-UA"/>
        </w:rPr>
        <w:t>,00грн. з ПДВ.</w:t>
      </w:r>
    </w:p>
    <w:p w:rsidR="00823B9A" w:rsidRPr="00823B9A" w:rsidRDefault="00953019" w:rsidP="00823B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3019">
        <w:rPr>
          <w:rStyle w:val="a4"/>
          <w:rFonts w:ascii="Times New Roman" w:hAnsi="Times New Roman" w:cs="Times New Roman"/>
          <w:sz w:val="28"/>
          <w:szCs w:val="28"/>
          <w:lang w:val="uk-UA"/>
        </w:rPr>
        <w:t>Обґрунтування очікуваної вартості предмета закупівлі:</w:t>
      </w:r>
      <w:r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очікуваної вартості предмета закупівлі обумовлено аналізом розрахунку очікуваної вартості предмета закупівлі – </w:t>
      </w:r>
      <w:r w:rsidR="00823B9A" w:rsidRPr="00823B9A">
        <w:rPr>
          <w:rStyle w:val="a4"/>
          <w:rFonts w:ascii="Times New Roman" w:hAnsi="Times New Roman" w:cs="Times New Roman"/>
          <w:sz w:val="28"/>
          <w:szCs w:val="28"/>
          <w:lang w:val="uk-UA"/>
        </w:rPr>
        <w:t>Молоко коров‘яче пастеризоване</w:t>
      </w:r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пункту 1 розділу ІІІ Примірної методики визначення очікуваної вартості предмета закупівлі, що затверджено наказом Міністерства розвитку економіки, торгівлі та сільського господарства України 18.02.2020 року</w:t>
      </w:r>
      <w:r w:rsidR="00823B9A" w:rsidRPr="00823B9A">
        <w:rPr>
          <w:rFonts w:ascii="Times New Roman" w:hAnsi="Times New Roman" w:cs="Times New Roman"/>
          <w:sz w:val="28"/>
          <w:szCs w:val="28"/>
        </w:rPr>
        <w:t> </w:t>
      </w:r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№ 275, а саме методом порівняння ринкових </w:t>
      </w:r>
      <w:proofErr w:type="spellStart"/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>цін.Метод</w:t>
      </w:r>
      <w:proofErr w:type="spellEnd"/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порівняння ринкових цін </w:t>
      </w:r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– це метод визначення очікуваної вартості на підставі даних ринку, а саме загальнодоступної відкритої інформації про ціни та інформації з отриманих цінових пропозицій та </w:t>
      </w:r>
      <w:proofErr w:type="spellStart"/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>прайс</w:t>
      </w:r>
      <w:proofErr w:type="spellEnd"/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>-листів на момент вивчення ринку.</w:t>
      </w:r>
    </w:p>
    <w:p w:rsidR="00953019" w:rsidRPr="00953019" w:rsidRDefault="00953019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00A4" w:rsidRDefault="008600A4" w:rsidP="008600A4">
      <w:pPr>
        <w:pStyle w:val="a5"/>
        <w:spacing w:before="0" w:beforeAutospacing="0" w:after="200" w:afterAutospacing="0"/>
        <w:jc w:val="both"/>
        <w:rPr>
          <w:sz w:val="28"/>
          <w:szCs w:val="28"/>
          <w:lang w:val="uk-UA"/>
        </w:rPr>
      </w:pPr>
      <w:r w:rsidRPr="008600A4">
        <w:rPr>
          <w:b/>
          <w:sz w:val="28"/>
          <w:szCs w:val="28"/>
          <w:lang w:val="uk-UA"/>
        </w:rPr>
        <w:t xml:space="preserve">Мета використання Товару: </w:t>
      </w:r>
    </w:p>
    <w:p w:rsidR="008600A4" w:rsidRPr="00087603" w:rsidRDefault="008600A4" w:rsidP="008600A4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 xml:space="preserve">для харчування дітей </w:t>
      </w:r>
    </w:p>
    <w:p w:rsidR="008600A4" w:rsidRPr="00087603" w:rsidRDefault="00087603" w:rsidP="008600A4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>Розрахунок потреби на 2023</w:t>
      </w:r>
      <w:r w:rsidR="008600A4" w:rsidRPr="00087603">
        <w:rPr>
          <w:sz w:val="28"/>
          <w:szCs w:val="28"/>
          <w:lang w:val="uk-UA"/>
        </w:rPr>
        <w:t xml:space="preserve"> рік підтверджений розрахунками планово фінансового відділу з економічним обґрунтуванням на використання продуктів харчування, виходячи з основних виробничих показників:</w:t>
      </w:r>
    </w:p>
    <w:p w:rsidR="008600A4" w:rsidRPr="00087603" w:rsidRDefault="008600A4" w:rsidP="008600A4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 xml:space="preserve">- Постанови КМУ від </w:t>
      </w:r>
      <w:r w:rsidR="00176D38" w:rsidRPr="00087603">
        <w:rPr>
          <w:sz w:val="28"/>
          <w:szCs w:val="28"/>
          <w:lang w:val="uk-UA"/>
        </w:rPr>
        <w:t>24.03.21. №305 «Про затвердження норм харчування у закладах освіти та дитячих закладах оздоровлення та відпочинку»;</w:t>
      </w:r>
    </w:p>
    <w:p w:rsidR="008600A4" w:rsidRPr="00087603" w:rsidRDefault="008600A4" w:rsidP="008600A4">
      <w:pPr>
        <w:pStyle w:val="a5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>- забезпечення в планових обсяга</w:t>
      </w:r>
      <w:bookmarkStart w:id="0" w:name="_GoBack"/>
      <w:bookmarkEnd w:id="0"/>
      <w:r w:rsidRPr="00087603">
        <w:rPr>
          <w:sz w:val="28"/>
          <w:szCs w:val="28"/>
          <w:lang w:val="uk-UA"/>
        </w:rPr>
        <w:t>х кошторису можливості здійснення відповідних видатків з бюджету протягом бюджетного періоду.</w:t>
      </w:r>
    </w:p>
    <w:p w:rsidR="000954C6" w:rsidRPr="008600A4" w:rsidRDefault="000954C6" w:rsidP="0064121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0954C6" w:rsidRPr="00860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7B"/>
    <w:rsid w:val="00087603"/>
    <w:rsid w:val="000954C6"/>
    <w:rsid w:val="00176D38"/>
    <w:rsid w:val="00255706"/>
    <w:rsid w:val="00293F2A"/>
    <w:rsid w:val="00540A7B"/>
    <w:rsid w:val="0064121C"/>
    <w:rsid w:val="00776887"/>
    <w:rsid w:val="00823B9A"/>
    <w:rsid w:val="008600A4"/>
    <w:rsid w:val="00863EAD"/>
    <w:rsid w:val="008718CB"/>
    <w:rsid w:val="00953019"/>
    <w:rsid w:val="00B97B65"/>
    <w:rsid w:val="00C465D4"/>
    <w:rsid w:val="00D67063"/>
    <w:rsid w:val="00D829E9"/>
    <w:rsid w:val="00D926F7"/>
    <w:rsid w:val="00E702A9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4A50B-C267-43AA-87CB-B6E6AA85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3B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D6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D67063"/>
    <w:rPr>
      <w:i/>
      <w:iCs/>
    </w:rPr>
  </w:style>
  <w:style w:type="character" w:styleId="a4">
    <w:name w:val="Strong"/>
    <w:basedOn w:val="a0"/>
    <w:uiPriority w:val="22"/>
    <w:qFormat/>
    <w:rsid w:val="00953019"/>
    <w:rPr>
      <w:b/>
      <w:bCs/>
    </w:rPr>
  </w:style>
  <w:style w:type="paragraph" w:styleId="a5">
    <w:name w:val="Normal (Web)"/>
    <w:basedOn w:val="a"/>
    <w:uiPriority w:val="99"/>
    <w:semiHidden/>
    <w:unhideWhenUsed/>
    <w:rsid w:val="00860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uiPriority w:val="99"/>
    <w:rsid w:val="00B97B65"/>
  </w:style>
  <w:style w:type="character" w:customStyle="1" w:styleId="10">
    <w:name w:val="Заголовок 1 Знак"/>
    <w:basedOn w:val="a0"/>
    <w:link w:val="1"/>
    <w:uiPriority w:val="9"/>
    <w:rsid w:val="00823B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g-binding">
    <w:name w:val="ng-binding"/>
    <w:basedOn w:val="a0"/>
    <w:rsid w:val="00823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Суперпользователь</dc:creator>
  <cp:keywords/>
  <dc:description/>
  <cp:lastModifiedBy>Суперпользователь</cp:lastModifiedBy>
  <cp:revision>12</cp:revision>
  <dcterms:created xsi:type="dcterms:W3CDTF">2021-10-07T11:05:00Z</dcterms:created>
  <dcterms:modified xsi:type="dcterms:W3CDTF">2023-01-03T11:12:00Z</dcterms:modified>
</cp:coreProperties>
</file>