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Pr="00950E82" w:rsidRDefault="0064121C" w:rsidP="006739D9">
      <w:pPr>
        <w:pStyle w:val="1"/>
        <w:rPr>
          <w:lang w:val="uk-UA"/>
        </w:rPr>
      </w:pPr>
      <w:r w:rsidRPr="00950E82">
        <w:rPr>
          <w:sz w:val="26"/>
          <w:szCs w:val="26"/>
          <w:lang w:val="uk-UA"/>
        </w:rPr>
        <w:t>Технічних та якісних характерист</w:t>
      </w:r>
      <w:r w:rsidR="00255706" w:rsidRPr="00950E82">
        <w:rPr>
          <w:sz w:val="26"/>
          <w:szCs w:val="26"/>
          <w:lang w:val="uk-UA"/>
        </w:rPr>
        <w:t>ик закупівлі</w:t>
      </w:r>
      <w:r w:rsidR="00B97B65" w:rsidRPr="00950E82">
        <w:rPr>
          <w:sz w:val="26"/>
          <w:szCs w:val="26"/>
          <w:lang w:val="uk-UA"/>
        </w:rPr>
        <w:t xml:space="preserve"> предмету закупівлі - </w:t>
      </w:r>
      <w:r w:rsidR="00950E82" w:rsidRPr="00950E82">
        <w:rPr>
          <w:sz w:val="26"/>
          <w:szCs w:val="26"/>
          <w:lang w:val="uk-UA"/>
        </w:rPr>
        <w:t>код за ДК 021:2015 03220000-9 «Овочі, фрукти та горіхи» (Апельсини, банани, буряк, зелена цибуля, капуста свіжа, капуста червона, корінь селери, кріп, лимони, сливи, морква, огірки свіжі ґрунтові, перець солодкий, петрушка, помідори свіжі ґрунтові, цибуля, часник,</w:t>
      </w:r>
      <w:r w:rsidR="00950E82">
        <w:rPr>
          <w:sz w:val="26"/>
          <w:szCs w:val="26"/>
          <w:lang w:val="uk-UA"/>
        </w:rPr>
        <w:t xml:space="preserve"> </w:t>
      </w:r>
      <w:r w:rsidR="00950E82" w:rsidRPr="00950E82">
        <w:rPr>
          <w:sz w:val="26"/>
          <w:szCs w:val="26"/>
          <w:lang w:val="uk-UA"/>
        </w:rPr>
        <w:t>яблука, баклажани, ядра горіхів волоських)</w:t>
      </w:r>
      <w:r w:rsidR="00950E82">
        <w:rPr>
          <w:lang w:val="uk-UA"/>
        </w:rPr>
        <w:t xml:space="preserve"> </w:t>
      </w:r>
      <w:r w:rsidRPr="00950E82">
        <w:rPr>
          <w:b w:val="0"/>
          <w:sz w:val="26"/>
          <w:szCs w:val="26"/>
          <w:lang w:val="uk-UA"/>
        </w:rPr>
        <w:t>розміру бюджетного призначення, очікуваної вартості предмета закупівлі</w:t>
      </w:r>
      <w:r w:rsidR="00950E82" w:rsidRPr="00950E82">
        <w:rPr>
          <w:b w:val="0"/>
          <w:sz w:val="26"/>
          <w:szCs w:val="26"/>
          <w:lang w:val="uk-UA"/>
        </w:rPr>
        <w:t>.</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281A9B" w:rsidRDefault="00950E82" w:rsidP="00281A9B">
      <w:pPr>
        <w:spacing w:after="0" w:line="240" w:lineRule="auto"/>
        <w:jc w:val="both"/>
        <w:rPr>
          <w:rFonts w:ascii="Times New Roman" w:eastAsia="Calibri" w:hAnsi="Times New Roman" w:cs="Times New Roman"/>
          <w:b/>
          <w:sz w:val="28"/>
          <w:szCs w:val="28"/>
          <w:lang w:val="uk-UA"/>
        </w:rPr>
      </w:pPr>
      <w:r w:rsidRPr="00950E82">
        <w:rPr>
          <w:sz w:val="26"/>
          <w:szCs w:val="26"/>
          <w:lang w:val="uk-UA"/>
        </w:rPr>
        <w:t>код за ДК 021:2015 03220000-9 «Овочі, фрукти та горіхи» (Апельсини, банани, буряк, зелена цибуля, капуста свіжа, капуста червона, корінь селери, кріп, лимони, сливи, морква, огірки свіжі ґрунтові, перець солодкий, петрушка, помідори свіжі ґрунтові, цибуля, часник,</w:t>
      </w:r>
      <w:r>
        <w:rPr>
          <w:sz w:val="26"/>
          <w:szCs w:val="26"/>
          <w:lang w:val="uk-UA"/>
        </w:rPr>
        <w:t xml:space="preserve"> </w:t>
      </w:r>
      <w:r w:rsidRPr="00950E82">
        <w:rPr>
          <w:sz w:val="26"/>
          <w:szCs w:val="26"/>
          <w:lang w:val="uk-UA"/>
        </w:rPr>
        <w:t>яблука, баклажани, ядра горіхів волоських)</w:t>
      </w:r>
    </w:p>
    <w:p w:rsidR="00281A9B"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Апельсини-4000кг.;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Банани-5500кг.;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Буряк-4600кг.;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Зелена цибуля-150кг.;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Капуста свіжа-5500кг.;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Капуста червона-230кг;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Корінь селери-230кг.;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lastRenderedPageBreak/>
        <w:t>Кріп-100кг.;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Лимони-120кг.;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Сливи-340кг.;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Морква-4000кг.;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Огірки свіжі ґрунтові-1100кг.;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Перець солодкий-450кг.;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Петрушка-100кг.;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Помідори свіжі ґрунтові-1100кг.;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Цибуля-6500кг.;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Часник-65кг.;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Яблука-5700кг.;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Баклажани-510кг.;</w:t>
      </w:r>
    </w:p>
    <w:p w:rsidR="00950E82" w:rsidRPr="00950E82" w:rsidRDefault="00950E82" w:rsidP="00950E82">
      <w:pPr>
        <w:spacing w:line="240" w:lineRule="auto"/>
        <w:rPr>
          <w:rFonts w:ascii="Times New Roman" w:eastAsia="Calibri" w:hAnsi="Times New Roman" w:cs="Times New Roman"/>
          <w:sz w:val="28"/>
          <w:szCs w:val="28"/>
          <w:lang w:val="uk-UA"/>
        </w:rPr>
      </w:pPr>
      <w:r w:rsidRPr="00950E82">
        <w:rPr>
          <w:rFonts w:ascii="Times New Roman" w:eastAsia="Calibri" w:hAnsi="Times New Roman" w:cs="Times New Roman"/>
          <w:sz w:val="28"/>
          <w:szCs w:val="28"/>
          <w:lang w:val="uk-UA"/>
        </w:rPr>
        <w:t>Ядра горіхів волоських-690кг.</w:t>
      </w:r>
    </w:p>
    <w:p w:rsidR="00FF480F" w:rsidRPr="006739D9" w:rsidRDefault="008600A4" w:rsidP="006739D9">
      <w:pPr>
        <w:spacing w:line="240" w:lineRule="auto"/>
        <w:rPr>
          <w:rFonts w:ascii="Times New Roman" w:eastAsia="Calibri" w:hAnsi="Times New Roman" w:cs="Times New Roman"/>
          <w:sz w:val="24"/>
          <w:szCs w:val="24"/>
          <w:lang w:val="uk-UA"/>
        </w:rPr>
      </w:pPr>
      <w:r w:rsidRPr="006739D9">
        <w:rPr>
          <w:rFonts w:ascii="Times New Roman" w:hAnsi="Times New Roman" w:cs="Times New Roman"/>
          <w:sz w:val="28"/>
          <w:szCs w:val="28"/>
          <w:lang w:val="uk-UA"/>
        </w:rPr>
        <w:t>Строк поставки</w:t>
      </w:r>
      <w:r w:rsidR="00950E82">
        <w:rPr>
          <w:rFonts w:ascii="Times New Roman" w:hAnsi="Times New Roman" w:cs="Times New Roman"/>
          <w:sz w:val="28"/>
          <w:szCs w:val="28"/>
          <w:lang w:val="uk-UA"/>
        </w:rPr>
        <w:t xml:space="preserve"> – з моменту підписання договору</w:t>
      </w:r>
      <w:r w:rsidR="00176D38" w:rsidRPr="006739D9">
        <w:rPr>
          <w:rFonts w:ascii="Times New Roman" w:hAnsi="Times New Roman" w:cs="Times New Roman"/>
          <w:sz w:val="28"/>
          <w:szCs w:val="28"/>
          <w:lang w:val="uk-UA"/>
        </w:rPr>
        <w:t xml:space="preserve"> по 31 грудня 2022</w:t>
      </w:r>
      <w:r w:rsidR="00FF480F" w:rsidRPr="006739D9">
        <w:rPr>
          <w:rFonts w:ascii="Times New Roman" w:hAnsi="Times New Roman" w:cs="Times New Roman"/>
          <w:sz w:val="28"/>
          <w:szCs w:val="28"/>
          <w:lang w:val="uk-UA"/>
        </w:rPr>
        <w:t xml:space="preserve"> року;</w:t>
      </w:r>
    </w:p>
    <w:p w:rsidR="00863EAD" w:rsidRPr="00D926F7" w:rsidRDefault="00863EAD" w:rsidP="0064121C">
      <w:pPr>
        <w:jc w:val="both"/>
        <w:rPr>
          <w:rFonts w:ascii="Times New Roman" w:hAnsi="Times New Roman" w:cs="Times New Roman"/>
          <w:b/>
          <w:sz w:val="28"/>
          <w:szCs w:val="28"/>
          <w:lang w:val="uk-UA"/>
        </w:rPr>
      </w:pPr>
      <w:r w:rsidRPr="00D926F7">
        <w:rPr>
          <w:rFonts w:ascii="Times New Roman" w:hAnsi="Times New Roman" w:cs="Times New Roman"/>
          <w:b/>
          <w:sz w:val="28"/>
          <w:szCs w:val="28"/>
          <w:lang w:val="uk-UA"/>
        </w:rPr>
        <w:t xml:space="preserve">Вид та ідентифікатор процедури закупівлі: </w:t>
      </w:r>
    </w:p>
    <w:p w:rsidR="000954C6" w:rsidRPr="00950E82" w:rsidRDefault="00950E82" w:rsidP="0064121C">
      <w:pPr>
        <w:jc w:val="both"/>
        <w:rPr>
          <w:rFonts w:ascii="Times New Roman" w:hAnsi="Times New Roman" w:cs="Times New Roman"/>
          <w:sz w:val="24"/>
          <w:szCs w:val="24"/>
        </w:rPr>
      </w:pPr>
      <w:r w:rsidRPr="00950E82">
        <w:rPr>
          <w:rStyle w:val="ng-binding"/>
          <w:bCs/>
          <w:sz w:val="24"/>
          <w:szCs w:val="24"/>
        </w:rPr>
        <w:t>UA-2022-07-29-006446-a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6739D9" w:rsidRPr="008B3CEA" w:rsidRDefault="006739D9" w:rsidP="006739D9">
      <w:pPr>
        <w:ind w:firstLine="709"/>
        <w:jc w:val="both"/>
        <w:rPr>
          <w:rFonts w:ascii="Times New Roman" w:hAnsi="Times New Roman" w:cs="Times New Roman"/>
          <w:sz w:val="24"/>
          <w:szCs w:val="24"/>
          <w:lang w:val="uk-UA" w:eastAsia="zh-CN"/>
        </w:rPr>
      </w:pPr>
      <w:r w:rsidRPr="008B3CEA">
        <w:rPr>
          <w:rFonts w:ascii="Times New Roman" w:eastAsia="Calibri" w:hAnsi="Times New Roman" w:cs="Times New Roman"/>
          <w:b/>
          <w:i/>
          <w:sz w:val="24"/>
          <w:szCs w:val="24"/>
          <w:lang w:val="uk-UA"/>
        </w:rPr>
        <w:t>Овочі:</w:t>
      </w:r>
      <w:r w:rsidRPr="008B3CEA">
        <w:rPr>
          <w:rFonts w:ascii="Times New Roman" w:eastAsia="Calibri" w:hAnsi="Times New Roman" w:cs="Times New Roman"/>
          <w:sz w:val="24"/>
          <w:szCs w:val="24"/>
          <w:lang w:val="uk-UA"/>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w:t>
      </w:r>
      <w:proofErr w:type="spellStart"/>
      <w:r w:rsidRPr="008B3CEA">
        <w:rPr>
          <w:rFonts w:ascii="Times New Roman" w:eastAsia="Calibri" w:hAnsi="Times New Roman" w:cs="Times New Roman"/>
          <w:sz w:val="24"/>
          <w:szCs w:val="24"/>
          <w:lang w:val="uk-UA"/>
        </w:rPr>
        <w:t>плісніви</w:t>
      </w:r>
      <w:proofErr w:type="spellEnd"/>
      <w:r w:rsidRPr="008B3CEA">
        <w:rPr>
          <w:rFonts w:ascii="Times New Roman" w:eastAsia="Calibri" w:hAnsi="Times New Roman" w:cs="Times New Roman"/>
          <w:sz w:val="24"/>
          <w:szCs w:val="24"/>
          <w:lang w:val="uk-UA"/>
        </w:rPr>
        <w:t>. Фасування: мішки, сітки.</w:t>
      </w:r>
    </w:p>
    <w:p w:rsidR="006739D9" w:rsidRPr="008B3CEA" w:rsidRDefault="006739D9" w:rsidP="006739D9">
      <w:pPr>
        <w:ind w:firstLine="709"/>
        <w:jc w:val="both"/>
        <w:rPr>
          <w:rFonts w:ascii="Times New Roman" w:eastAsia="Calibri" w:hAnsi="Times New Roman" w:cs="Times New Roman"/>
          <w:sz w:val="24"/>
          <w:szCs w:val="24"/>
          <w:lang w:val="uk-UA"/>
        </w:rPr>
      </w:pPr>
      <w:r w:rsidRPr="008B3CEA">
        <w:rPr>
          <w:rFonts w:ascii="Times New Roman" w:hAnsi="Times New Roman" w:cs="Times New Roman"/>
          <w:b/>
          <w:sz w:val="24"/>
          <w:szCs w:val="24"/>
          <w:lang w:val="uk-UA"/>
        </w:rPr>
        <w:t xml:space="preserve"> </w:t>
      </w:r>
      <w:r w:rsidRPr="008B3CEA">
        <w:rPr>
          <w:rFonts w:ascii="Times New Roman" w:eastAsia="Calibri" w:hAnsi="Times New Roman" w:cs="Times New Roman"/>
          <w:b/>
          <w:i/>
          <w:sz w:val="24"/>
          <w:szCs w:val="24"/>
          <w:lang w:val="uk-UA"/>
        </w:rPr>
        <w:t>Фрукти:</w:t>
      </w:r>
      <w:r w:rsidRPr="008B3CEA">
        <w:rPr>
          <w:rFonts w:ascii="Times New Roman" w:eastAsia="Calibri" w:hAnsi="Times New Roman" w:cs="Times New Roman"/>
          <w:sz w:val="24"/>
          <w:szCs w:val="24"/>
          <w:lang w:val="uk-UA"/>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w:t>
      </w:r>
      <w:proofErr w:type="spellStart"/>
      <w:r w:rsidRPr="008B3CEA">
        <w:rPr>
          <w:rFonts w:ascii="Times New Roman" w:eastAsia="Calibri" w:hAnsi="Times New Roman" w:cs="Times New Roman"/>
          <w:sz w:val="24"/>
          <w:szCs w:val="24"/>
          <w:lang w:val="uk-UA"/>
        </w:rPr>
        <w:t>плісніви</w:t>
      </w:r>
      <w:proofErr w:type="spellEnd"/>
      <w:r w:rsidRPr="008B3CEA">
        <w:rPr>
          <w:rFonts w:ascii="Times New Roman" w:eastAsia="Calibri" w:hAnsi="Times New Roman" w:cs="Times New Roman"/>
          <w:sz w:val="24"/>
          <w:szCs w:val="24"/>
          <w:lang w:val="uk-UA"/>
        </w:rPr>
        <w:t xml:space="preserve">. Фасування: ящик, коробка. </w:t>
      </w:r>
    </w:p>
    <w:p w:rsidR="006739D9" w:rsidRPr="008B3CEA" w:rsidRDefault="006739D9" w:rsidP="006739D9">
      <w:pPr>
        <w:ind w:firstLine="709"/>
        <w:jc w:val="both"/>
        <w:rPr>
          <w:rFonts w:ascii="Times New Roman" w:eastAsia="Calibri" w:hAnsi="Times New Roman" w:cs="Times New Roman"/>
          <w:sz w:val="24"/>
          <w:szCs w:val="24"/>
          <w:lang w:val="uk-UA"/>
        </w:rPr>
      </w:pPr>
      <w:r w:rsidRPr="008B3CEA">
        <w:rPr>
          <w:rFonts w:ascii="Times New Roman" w:eastAsia="Calibri" w:hAnsi="Times New Roman" w:cs="Times New Roman"/>
          <w:b/>
          <w:i/>
          <w:sz w:val="24"/>
          <w:szCs w:val="24"/>
          <w:lang w:val="uk-UA"/>
        </w:rPr>
        <w:t>Горіхи:</w:t>
      </w:r>
      <w:r w:rsidRPr="008B3CEA">
        <w:rPr>
          <w:rFonts w:ascii="Times New Roman" w:eastAsia="Calibri" w:hAnsi="Times New Roman" w:cs="Times New Roman"/>
          <w:b/>
          <w:sz w:val="24"/>
          <w:szCs w:val="24"/>
          <w:lang w:val="uk-UA"/>
        </w:rPr>
        <w:t xml:space="preserve"> </w:t>
      </w:r>
      <w:r w:rsidRPr="008B3CEA">
        <w:rPr>
          <w:rFonts w:ascii="Times New Roman" w:eastAsia="Calibri" w:hAnsi="Times New Roman" w:cs="Times New Roman"/>
          <w:sz w:val="24"/>
          <w:szCs w:val="24"/>
          <w:lang w:val="uk-UA"/>
        </w:rPr>
        <w:t xml:space="preserve">вирощені в природних умовах, без перевищеного вмісту хімічних речовин, мають типові для ботанічного сорту форму та колір. Цілі, чисті, здорові, без механічних пошкоджень та пошкоджень шкідниками. Колір відповідного виду, без плямистості. Смак, запах без сторонніх домішок. Зрілі, без ознак гнилизни та </w:t>
      </w:r>
      <w:proofErr w:type="spellStart"/>
      <w:r w:rsidRPr="008B3CEA">
        <w:rPr>
          <w:rFonts w:ascii="Times New Roman" w:eastAsia="Calibri" w:hAnsi="Times New Roman" w:cs="Times New Roman"/>
          <w:sz w:val="24"/>
          <w:szCs w:val="24"/>
          <w:lang w:val="uk-UA"/>
        </w:rPr>
        <w:t>плісніви</w:t>
      </w:r>
      <w:proofErr w:type="spellEnd"/>
      <w:r w:rsidRPr="008B3CEA">
        <w:rPr>
          <w:rFonts w:ascii="Times New Roman" w:eastAsia="Calibri" w:hAnsi="Times New Roman" w:cs="Times New Roman"/>
          <w:sz w:val="24"/>
          <w:szCs w:val="24"/>
          <w:lang w:val="uk-UA"/>
        </w:rPr>
        <w:t xml:space="preserve">. Фасування: ящик, коробка. </w:t>
      </w:r>
    </w:p>
    <w:p w:rsidR="006739D9" w:rsidRPr="008B3CEA" w:rsidRDefault="006739D9" w:rsidP="006739D9">
      <w:pPr>
        <w:suppressAutoHyphens/>
        <w:ind w:firstLine="709"/>
        <w:jc w:val="both"/>
        <w:rPr>
          <w:rFonts w:ascii="Times New Roman" w:hAnsi="Times New Roman" w:cs="Times New Roman"/>
          <w:sz w:val="24"/>
          <w:szCs w:val="24"/>
        </w:rPr>
      </w:pPr>
      <w:r w:rsidRPr="008B3CEA">
        <w:rPr>
          <w:rFonts w:ascii="Times New Roman" w:hAnsi="Times New Roman" w:cs="Times New Roman"/>
          <w:bCs/>
          <w:sz w:val="24"/>
          <w:szCs w:val="24"/>
          <w:lang w:val="uk-UA"/>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w:t>
      </w:r>
      <w:r w:rsidRPr="008B3CEA">
        <w:rPr>
          <w:rFonts w:ascii="Times New Roman" w:hAnsi="Times New Roman" w:cs="Times New Roman"/>
          <w:bCs/>
          <w:sz w:val="24"/>
          <w:szCs w:val="24"/>
          <w:lang w:val="uk-UA"/>
        </w:rPr>
        <w:lastRenderedPageBreak/>
        <w:t>якого зроблений продукт. На маркуванні повинно бути чітко зазначено алерген (у разі його наявності); позначення, що ідентифікує партію, до якої належить такий харчовий продукт.</w:t>
      </w:r>
    </w:p>
    <w:p w:rsidR="006739D9" w:rsidRPr="008B3CEA" w:rsidRDefault="006739D9" w:rsidP="006739D9">
      <w:pPr>
        <w:ind w:firstLine="709"/>
        <w:jc w:val="both"/>
        <w:rPr>
          <w:rFonts w:ascii="Times New Roman" w:hAnsi="Times New Roman" w:cs="Times New Roman"/>
          <w:sz w:val="24"/>
          <w:szCs w:val="24"/>
          <w:lang w:val="uk-UA" w:eastAsia="zh-CN"/>
        </w:rPr>
      </w:pPr>
      <w:r w:rsidRPr="008B3CEA">
        <w:rPr>
          <w:rFonts w:ascii="Times New Roman" w:eastAsia="Calibri" w:hAnsi="Times New Roman" w:cs="Times New Roman"/>
          <w:sz w:val="24"/>
          <w:szCs w:val="24"/>
          <w:lang w:val="uk-UA"/>
        </w:rPr>
        <w:t xml:space="preserve">Упаковка товару (картонні або пластикові ящики та їх складові (перегородки, прокладки тощо)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0954C6" w:rsidRPr="006739D9"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776887">
        <w:t xml:space="preserve"> </w:t>
      </w:r>
      <w:r w:rsidR="00B97B65">
        <w:rPr>
          <w:lang w:val="uk-UA"/>
        </w:rPr>
        <w:t>кошторису</w:t>
      </w:r>
      <w:r w:rsidR="00995C77">
        <w:t xml:space="preserve"> 2022 </w:t>
      </w:r>
      <w:proofErr w:type="spellStart"/>
      <w:r w:rsidR="00995C77">
        <w:t>рік</w:t>
      </w:r>
      <w:proofErr w:type="spellEnd"/>
      <w:r w:rsidR="00995C77">
        <w:t xml:space="preserve">, становить </w:t>
      </w:r>
      <w:r w:rsidR="00950E82">
        <w:rPr>
          <w:lang w:val="uk-UA"/>
        </w:rPr>
        <w:t>300 000,00</w:t>
      </w:r>
      <w:r w:rsidR="006739D9">
        <w:rPr>
          <w:lang w:val="uk-UA"/>
        </w:rPr>
        <w:t xml:space="preserve"> грн.</w:t>
      </w:r>
    </w:p>
    <w:p w:rsidR="006739D9"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776887" w:rsidRPr="006739D9" w:rsidRDefault="00950E82" w:rsidP="0064121C">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1 660 000,00 </w:t>
      </w:r>
      <w:r w:rsidR="006739D9">
        <w:rPr>
          <w:rFonts w:ascii="Times New Roman" w:hAnsi="Times New Roman" w:cs="Times New Roman"/>
          <w:b/>
          <w:sz w:val="28"/>
          <w:szCs w:val="28"/>
          <w:lang w:val="uk-UA"/>
        </w:rPr>
        <w:t xml:space="preserve"> </w:t>
      </w:r>
      <w:r w:rsidR="00776887" w:rsidRPr="00776887">
        <w:rPr>
          <w:rFonts w:ascii="Times New Roman" w:hAnsi="Times New Roman" w:cs="Times New Roman"/>
          <w:sz w:val="28"/>
          <w:szCs w:val="28"/>
          <w:lang w:val="uk-UA"/>
        </w:rPr>
        <w:t>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776887" w:rsidRPr="00776887">
        <w:rPr>
          <w:lang w:val="uk-UA"/>
        </w:rPr>
        <w:t>Очікувана вартість формувалась з середніх цін комерційних пропозицій наданих суб’єктами господарювання.</w:t>
      </w:r>
      <w:r w:rsidR="00776887">
        <w:rPr>
          <w:lang w:val="uk-UA"/>
        </w:rPr>
        <w:t xml:space="preserve"> </w:t>
      </w:r>
      <w:r w:rsidRPr="00776887">
        <w:rPr>
          <w:lang w:val="uk-UA"/>
        </w:rPr>
        <w:t xml:space="preserve">Закупівлю проводити за цінами, що не перевищують </w:t>
      </w:r>
      <w:proofErr w:type="spellStart"/>
      <w:r w:rsidRPr="00776887">
        <w:rPr>
          <w:lang w:val="uk-UA"/>
        </w:rPr>
        <w:t>середньоринкові</w:t>
      </w:r>
      <w:proofErr w:type="spellEnd"/>
      <w:r>
        <w:t> </w:t>
      </w:r>
      <w:r w:rsidRPr="00776887">
        <w:rPr>
          <w:lang w:val="uk-UA"/>
        </w:rPr>
        <w:t xml:space="preserve"> по регіону на момент закупівлі. </w:t>
      </w:r>
      <w:r>
        <w:t xml:space="preserve">В межах Статистики </w:t>
      </w:r>
      <w:proofErr w:type="spellStart"/>
      <w:r>
        <w:t>середніх</w:t>
      </w:r>
      <w:proofErr w:type="spellEnd"/>
      <w:r>
        <w:t xml:space="preserve"> </w:t>
      </w:r>
      <w:proofErr w:type="spellStart"/>
      <w:r>
        <w:t>споживчи</w:t>
      </w:r>
      <w:r w:rsidR="00950E82">
        <w:t>х</w:t>
      </w:r>
      <w:proofErr w:type="spellEnd"/>
      <w:r w:rsidR="00950E82">
        <w:t xml:space="preserve"> </w:t>
      </w:r>
      <w:proofErr w:type="spellStart"/>
      <w:r w:rsidR="00950E82">
        <w:t>цін</w:t>
      </w:r>
      <w:proofErr w:type="spellEnd"/>
      <w:r w:rsidR="00950E82">
        <w:t xml:space="preserve"> </w:t>
      </w:r>
      <w:proofErr w:type="spellStart"/>
      <w:r w:rsidR="00950E82">
        <w:t>України</w:t>
      </w:r>
      <w:proofErr w:type="spellEnd"/>
      <w:r w:rsidR="00950E82">
        <w:t xml:space="preserve"> станом на </w:t>
      </w:r>
      <w:proofErr w:type="spellStart"/>
      <w:r w:rsidR="00950E82">
        <w:t>липень</w:t>
      </w:r>
      <w:proofErr w:type="spellEnd"/>
      <w:r w:rsidR="00950E82">
        <w:t xml:space="preserve"> 2022</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920FAC" w:rsidP="008600A4">
      <w:pPr>
        <w:pStyle w:val="a5"/>
        <w:spacing w:before="0" w:beforeAutospacing="0" w:after="200" w:afterAutospacing="0"/>
        <w:jc w:val="both"/>
      </w:pPr>
      <w:r>
        <w:rPr>
          <w:lang w:val="uk-UA"/>
        </w:rPr>
        <w:t>для дотримання норм харчування у навчальному закладі</w:t>
      </w:r>
    </w:p>
    <w:p w:rsidR="008600A4" w:rsidRPr="008600A4" w:rsidRDefault="00B97B65" w:rsidP="008600A4">
      <w:pPr>
        <w:pStyle w:val="a5"/>
        <w:spacing w:before="0" w:beforeAutospacing="0" w:after="200" w:afterAutospacing="0"/>
        <w:jc w:val="both"/>
      </w:pPr>
      <w:r>
        <w:rPr>
          <w:lang w:val="uk-UA"/>
        </w:rPr>
        <w:t>Розрахунок потреби на 2022</w:t>
      </w:r>
      <w:r w:rsidR="008600A4" w:rsidRPr="008600A4">
        <w:rPr>
          <w:lang w:val="uk-UA"/>
        </w:rPr>
        <w:t xml:space="preserve">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xml:space="preserve">- Постанови КМУ від </w:t>
      </w:r>
      <w:r w:rsidR="00176D38">
        <w:rPr>
          <w:lang w:val="uk-UA"/>
        </w:rPr>
        <w:t>24.03.21</w:t>
      </w:r>
      <w:r w:rsidR="00176D38" w:rsidRPr="008600A4">
        <w:rPr>
          <w:lang w:val="uk-UA"/>
        </w:rPr>
        <w:t xml:space="preserve">. </w:t>
      </w:r>
      <w:r w:rsidR="00176D38">
        <w:rPr>
          <w:lang w:val="uk-UA"/>
        </w:rPr>
        <w:t>№305</w:t>
      </w:r>
      <w:r w:rsidR="00176D38" w:rsidRPr="008600A4">
        <w:rPr>
          <w:lang w:val="uk-UA"/>
        </w:rPr>
        <w:t xml:space="preserve">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bookmarkStart w:id="0" w:name="_GoBack"/>
      <w:bookmarkEnd w:id="0"/>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176D38"/>
    <w:rsid w:val="00255706"/>
    <w:rsid w:val="00281A9B"/>
    <w:rsid w:val="00293F2A"/>
    <w:rsid w:val="00540A7B"/>
    <w:rsid w:val="0064121C"/>
    <w:rsid w:val="006739D9"/>
    <w:rsid w:val="00776887"/>
    <w:rsid w:val="008600A4"/>
    <w:rsid w:val="00863EAD"/>
    <w:rsid w:val="008718CB"/>
    <w:rsid w:val="00920FAC"/>
    <w:rsid w:val="00950E82"/>
    <w:rsid w:val="00953019"/>
    <w:rsid w:val="00995C77"/>
    <w:rsid w:val="00B97B65"/>
    <w:rsid w:val="00C465D4"/>
    <w:rsid w:val="00D67063"/>
    <w:rsid w:val="00D829E9"/>
    <w:rsid w:val="00D926F7"/>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3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uiPriority w:val="99"/>
    <w:rsid w:val="00B97B65"/>
  </w:style>
  <w:style w:type="character" w:customStyle="1" w:styleId="10">
    <w:name w:val="Заголовок 1 Знак"/>
    <w:basedOn w:val="a0"/>
    <w:link w:val="1"/>
    <w:uiPriority w:val="9"/>
    <w:rsid w:val="006739D9"/>
    <w:rPr>
      <w:rFonts w:ascii="Times New Roman" w:eastAsia="Times New Roman" w:hAnsi="Times New Roman" w:cs="Times New Roman"/>
      <w:b/>
      <w:bCs/>
      <w:kern w:val="36"/>
      <w:sz w:val="48"/>
      <w:szCs w:val="48"/>
      <w:lang w:eastAsia="ru-RU"/>
    </w:rPr>
  </w:style>
  <w:style w:type="character" w:customStyle="1" w:styleId="ng-binding">
    <w:name w:val="ng-binding"/>
    <w:basedOn w:val="a0"/>
    <w:rsid w:val="0067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827480230">
      <w:bodyDiv w:val="1"/>
      <w:marLeft w:val="0"/>
      <w:marRight w:val="0"/>
      <w:marTop w:val="0"/>
      <w:marBottom w:val="0"/>
      <w:divBdr>
        <w:top w:val="none" w:sz="0" w:space="0" w:color="auto"/>
        <w:left w:val="none" w:sz="0" w:space="0" w:color="auto"/>
        <w:bottom w:val="none" w:sz="0" w:space="0" w:color="auto"/>
        <w:right w:val="none" w:sz="0" w:space="0" w:color="auto"/>
      </w:divBdr>
    </w:div>
    <w:div w:id="1201865219">
      <w:bodyDiv w:val="1"/>
      <w:marLeft w:val="0"/>
      <w:marRight w:val="0"/>
      <w:marTop w:val="0"/>
      <w:marBottom w:val="0"/>
      <w:divBdr>
        <w:top w:val="none" w:sz="0" w:space="0" w:color="auto"/>
        <w:left w:val="none" w:sz="0" w:space="0" w:color="auto"/>
        <w:bottom w:val="none" w:sz="0" w:space="0" w:color="auto"/>
        <w:right w:val="none" w:sz="0" w:space="0" w:color="auto"/>
      </w:divBdr>
    </w:div>
    <w:div w:id="1647123338">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15</cp:revision>
  <dcterms:created xsi:type="dcterms:W3CDTF">2021-10-07T11:05:00Z</dcterms:created>
  <dcterms:modified xsi:type="dcterms:W3CDTF">2022-08-02T07:43:00Z</dcterms:modified>
</cp:coreProperties>
</file>