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AF6" w:rsidRDefault="00030AF6" w:rsidP="00030AF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  <w:r w:rsidRPr="00030AF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 xml:space="preserve">Законодавчі та нормативно-правові акти щодо </w:t>
      </w:r>
    </w:p>
    <w:p w:rsidR="00030AF6" w:rsidRDefault="00030AF6" w:rsidP="00030AF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  <w:r w:rsidRPr="00030AF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запобігання та протидії насильства</w:t>
      </w:r>
    </w:p>
    <w:p w:rsidR="00030AF6" w:rsidRPr="00030AF6" w:rsidRDefault="00030AF6" w:rsidP="00030AF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</w:p>
    <w:p w:rsidR="00030AF6" w:rsidRPr="00030AF6" w:rsidRDefault="00030AF6" w:rsidP="00030A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r w:rsidRPr="00030AF6">
        <w:rPr>
          <w:rFonts w:ascii="Times New Roman" w:eastAsia="Times New Roman" w:hAnsi="Times New Roman" w:cs="Times New Roman"/>
          <w:sz w:val="28"/>
          <w:szCs w:val="28"/>
          <w:lang w:eastAsia="uk-UA"/>
        </w:rPr>
        <w:t>1. </w:t>
      </w:r>
      <w:hyperlink r:id="rId4" w:anchor="Text" w:tgtFrame="_blank" w:history="1">
        <w:r w:rsidRPr="00030AF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Закон України «Про охорону дитинства»</w:t>
        </w:r>
      </w:hyperlink>
      <w:r w:rsidRPr="00030AF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2. </w:t>
      </w:r>
      <w:hyperlink r:id="rId5" w:tgtFrame="_blank" w:history="1">
        <w:r w:rsidRPr="00030AF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Закон України «Про медіа»</w:t>
        </w:r>
      </w:hyperlink>
      <w:r w:rsidRPr="00030AF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3. </w:t>
      </w:r>
      <w:hyperlink r:id="rId6" w:anchor="Text" w:tgtFrame="_blank" w:history="1">
        <w:r w:rsidRPr="00030AF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Закон України «Про запобігання та протидію домашньому насильству»</w:t>
        </w:r>
      </w:hyperlink>
      <w:r w:rsidRPr="00030AF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4. </w:t>
      </w:r>
      <w:hyperlink r:id="rId7" w:anchor="Text" w:tgtFrame="_blank" w:history="1">
        <w:r w:rsidRPr="00030AF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Закон України «Про забезпечення прав і свобод внутрішньо переміщених осіб»</w:t>
        </w:r>
      </w:hyperlink>
      <w:r w:rsidRPr="00030AF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5. </w:t>
      </w:r>
      <w:hyperlink r:id="rId8" w:anchor="Text" w:tgtFrame="_blank" w:history="1">
        <w:r w:rsidRPr="00030AF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 xml:space="preserve">Закон України «Про внесення змін до деяких законодавчих актів України щодо протидії </w:t>
        </w:r>
        <w:proofErr w:type="spellStart"/>
        <w:r w:rsidRPr="00030AF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булінгу</w:t>
        </w:r>
        <w:proofErr w:type="spellEnd"/>
        <w:r w:rsidRPr="00030AF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 xml:space="preserve"> (цькуванню)»</w:t>
        </w:r>
      </w:hyperlink>
      <w:r w:rsidRPr="00030AF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6. </w:t>
      </w:r>
      <w:hyperlink r:id="rId9" w:anchor="Text" w:tgtFrame="_blank" w:history="1">
        <w:r w:rsidRPr="00030AF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Закон України «Про освіту»</w:t>
        </w:r>
      </w:hyperlink>
      <w:r w:rsidRPr="00030AF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7. </w:t>
      </w:r>
      <w:hyperlink r:id="rId10" w:tgtFrame="_blank" w:history="1">
        <w:r w:rsidRPr="00030AF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Указ Президента України від 21 вересня 2020 року №398/2020 «Про невідкладні заходи із запобігання та протидії домашньому насильству, насильству за ознакою статі, захисту прав осіб, які постраждали від такого насильства»</w:t>
        </w:r>
      </w:hyperlink>
      <w:r w:rsidRPr="00030AF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8. </w:t>
      </w:r>
      <w:hyperlink r:id="rId11" w:anchor="Text" w:tgtFrame="_blank" w:history="1">
        <w:r w:rsidRPr="00030AF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Постанова Кабінету Міністрів України від 22 серпня 2018 р. «Про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статі»</w:t>
        </w:r>
      </w:hyperlink>
      <w:r w:rsidRPr="00030AF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9. </w:t>
      </w:r>
      <w:hyperlink r:id="rId12" w:tgtFrame="_blank" w:history="1">
        <w:r w:rsidRPr="00030AF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Конвенція Ради Європи про попередження насильства щодо жінок та домашнього насильства та боротьбу з цими явищами, Резолюція Ради Безпеки ООН 1325 «Жінки, мир, безпека»</w:t>
        </w:r>
      </w:hyperlink>
      <w:r w:rsidRPr="00030AF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10. </w:t>
      </w:r>
      <w:hyperlink r:id="rId13" w:anchor="Text" w:tgtFrame="_blank" w:history="1">
        <w:r w:rsidRPr="00030AF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Наказ МОН від 22.05.2018 № 509 “Про затвердження Положення про психологічну службу у системі освіти України”</w:t>
        </w:r>
      </w:hyperlink>
      <w:r w:rsidRPr="00030AF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11. </w:t>
      </w:r>
      <w:hyperlink r:id="rId14" w:tgtFrame="_blank" w:history="1">
        <w:r w:rsidRPr="00030AF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«Нова українська школа»: концептуальні засади реформування середньої школи</w:t>
        </w:r>
      </w:hyperlink>
      <w:r w:rsidRPr="00030AF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12. </w:t>
      </w:r>
      <w:hyperlink r:id="rId15" w:tgtFrame="_blank" w:history="1">
        <w:r w:rsidRPr="00030AF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 xml:space="preserve">Наказ МОН від 28.12.2019 № 1646 “Деякі питання реагування на випадки </w:t>
        </w:r>
        <w:proofErr w:type="spellStart"/>
        <w:r w:rsidRPr="00030AF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булінгу</w:t>
        </w:r>
        <w:proofErr w:type="spellEnd"/>
        <w:r w:rsidRPr="00030AF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 xml:space="preserve"> (цькування) та застосування заходів виховного впливу в закладах освіти”</w:t>
        </w:r>
      </w:hyperlink>
      <w:r w:rsidRPr="00030AF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13. </w:t>
      </w:r>
      <w:hyperlink r:id="rId16" w:tgtFrame="_blank" w:history="1">
        <w:r w:rsidRPr="00030AF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 xml:space="preserve">Наказ МОН від 26.02.2020 № 293 “Про затвердження плану заходів, спрямованих на запобігання та протидію </w:t>
        </w:r>
        <w:proofErr w:type="spellStart"/>
        <w:r w:rsidRPr="00030AF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булінгу</w:t>
        </w:r>
        <w:proofErr w:type="spellEnd"/>
        <w:r w:rsidRPr="00030AF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 xml:space="preserve"> (цькуванню) в закладах освіти”</w:t>
        </w:r>
      </w:hyperlink>
      <w:r w:rsidRPr="00030AF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14. </w:t>
      </w:r>
      <w:hyperlink r:id="rId17" w:tgtFrame="_blank" w:history="1">
        <w:r w:rsidRPr="00030AF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Наказ МОН від 20.03.2020 №420 “Про внесення змін до наказу Міністерства освіти і науки України від 26 лютого 2020 року № 293”</w:t>
        </w:r>
      </w:hyperlink>
      <w:r w:rsidRPr="00030AF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15. </w:t>
      </w:r>
      <w:hyperlink r:id="rId18" w:anchor="Text" w:tgtFrame="_blank" w:history="1">
        <w:r w:rsidRPr="00030AF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Лист МОН від 28.10.2014 № 1/9-557 “Методичні рекомендації щодо взаємодії педагогічних працівників у навчальних закладах та взаємодії з іншими органами і службами щодо захисту прав дітей”</w:t>
        </w:r>
      </w:hyperlink>
      <w:r w:rsidRPr="00030AF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16. </w:t>
      </w:r>
      <w:hyperlink r:id="rId19" w:tgtFrame="_blank" w:history="1">
        <w:r w:rsidRPr="00030AF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Лист МОН від 02.10.2018 №1047 “Про затвердження методичних рекомендацій щодо виявлення, реагування на випадки домашнього насильства і взаємодії педагогічних працівників із іншими органами та службами”</w:t>
        </w:r>
      </w:hyperlink>
      <w:r w:rsidRPr="00030AF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17. </w:t>
      </w:r>
      <w:hyperlink r:id="rId20" w:anchor="Text" w:tgtFrame="_blank" w:history="1">
        <w:r w:rsidRPr="00030AF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Лист МОН від 18.05.2018 № 1/11-5480 “Методичні рекомендації щодо запобігання та протидії насильству”</w:t>
        </w:r>
      </w:hyperlink>
      <w:r w:rsidRPr="00030AF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18. </w:t>
      </w:r>
      <w:hyperlink r:id="rId21" w:tgtFrame="_blank" w:history="1">
        <w:r w:rsidRPr="00030AF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 xml:space="preserve">Лист МОН від 29.01.2019 № 1/11-881 “Рекомендації для закладів освіти щодо застосування норм Закону України “Про внесення змін до деяких </w:t>
        </w:r>
        <w:r w:rsidRPr="00030AF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lastRenderedPageBreak/>
          <w:t xml:space="preserve">законодавчих актів України щодо протидії </w:t>
        </w:r>
        <w:proofErr w:type="spellStart"/>
        <w:r w:rsidRPr="00030AF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булінгу</w:t>
        </w:r>
        <w:proofErr w:type="spellEnd"/>
        <w:r w:rsidRPr="00030AF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 xml:space="preserve"> (цькуванню)” від 18 грудня 2018 р. №2657-VIII”</w:t>
        </w:r>
      </w:hyperlink>
      <w:r w:rsidRPr="00030AF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19. </w:t>
      </w:r>
      <w:hyperlink r:id="rId22" w:tgtFrame="_blank" w:history="1">
        <w:r w:rsidRPr="00030AF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 xml:space="preserve">Лист МОН України від 14. 08. 2020 року №1/9-436 “Про створення безпечного освітнього середовища в закладі освіти та попередження протидії </w:t>
        </w:r>
        <w:proofErr w:type="spellStart"/>
        <w:r w:rsidRPr="00030AF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булінгу</w:t>
        </w:r>
        <w:proofErr w:type="spellEnd"/>
        <w:r w:rsidRPr="00030AF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 xml:space="preserve"> (цькуванню)”</w:t>
        </w:r>
      </w:hyperlink>
    </w:p>
    <w:bookmarkEnd w:id="0"/>
    <w:p w:rsidR="00E82A1A" w:rsidRPr="00030AF6" w:rsidRDefault="00E82A1A" w:rsidP="00030AF6">
      <w:pPr>
        <w:rPr>
          <w:rFonts w:ascii="Times New Roman" w:hAnsi="Times New Roman" w:cs="Times New Roman"/>
          <w:sz w:val="28"/>
          <w:szCs w:val="28"/>
        </w:rPr>
      </w:pPr>
    </w:p>
    <w:sectPr w:rsidR="00E82A1A" w:rsidRPr="0003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F6"/>
    <w:rsid w:val="00030AF6"/>
    <w:rsid w:val="00E8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0E389-8D9D-490A-91FF-88431F10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657-19" TargetMode="External"/><Relationship Id="rId13" Type="http://schemas.openxmlformats.org/officeDocument/2006/relationships/hyperlink" Target="https://zakon.rada.gov.ua/laws/show/z0885-18" TargetMode="External"/><Relationship Id="rId18" Type="http://schemas.openxmlformats.org/officeDocument/2006/relationships/hyperlink" Target="https://zakon.rada.gov.ua/rada/show/v-557729-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file/d/1hRE8jdvVacpWYIOo9_Y4M0DM4w41AY05/view" TargetMode="External"/><Relationship Id="rId7" Type="http://schemas.openxmlformats.org/officeDocument/2006/relationships/hyperlink" Target="https://zakon.rada.gov.ua/laws/show/1706-18" TargetMode="External"/><Relationship Id="rId12" Type="http://schemas.openxmlformats.org/officeDocument/2006/relationships/hyperlink" Target="https://drive.google.com/file/d/1FXVPOYzEHYORzOwAkNcTAF6UkOzq3_hj/view" TargetMode="External"/><Relationship Id="rId17" Type="http://schemas.openxmlformats.org/officeDocument/2006/relationships/hyperlink" Target="https://mon.gov.ua/ua/npa/pro-vnesennya-zmin-do-nakazu-ministerstva-osviti-i-nauki-ukrayini-vid-26-lyutogo-2020-roku-29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n.gov.ua/ua/npa/pro-zatverdzhennya-planu-zahodiv-spryamovanih-na-zapobigannya-ta-protidiyu-bulingu-ckuvannyu-v-zakladah-osviti" TargetMode="External"/><Relationship Id="rId20" Type="http://schemas.openxmlformats.org/officeDocument/2006/relationships/hyperlink" Target="https://zakon.rada.gov.ua/rada/show/v5480729-18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229-19" TargetMode="External"/><Relationship Id="rId11" Type="http://schemas.openxmlformats.org/officeDocument/2006/relationships/hyperlink" Target="https://zakon.rada.gov.ua/laws/show/658-2018-%D0%B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zakon.rada.gov.ua/laws/show/2849-20" TargetMode="External"/><Relationship Id="rId15" Type="http://schemas.openxmlformats.org/officeDocument/2006/relationships/hyperlink" Target="https://mon.gov.ua/ua/npa/deyaki-pitannya-reaguvannya-na-vipadki-bulingu-ckuvannya-ta-zastosuvannya-zahodiv-vihovnogo-vplivu-v-zakladah-osvit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resident.gov.ua/documents/3982020-35069" TargetMode="External"/><Relationship Id="rId19" Type="http://schemas.openxmlformats.org/officeDocument/2006/relationships/hyperlink" Target="https://mon.gov.ua/ua/npa/pro-zatverdzhennya-metodichnih-rekomendacij-shodo-viyavlennya-reaguvannya-na-vipadki-domashnogo-nasilstva-i-vzayemodiyi-pedagogichnih-pracivnikiv-iz-inshimi-organami-ta-sluzhbami" TargetMode="External"/><Relationship Id="rId4" Type="http://schemas.openxmlformats.org/officeDocument/2006/relationships/hyperlink" Target="https://zakon.rada.gov.ua/laws/show/2402-14" TargetMode="External"/><Relationship Id="rId9" Type="http://schemas.openxmlformats.org/officeDocument/2006/relationships/hyperlink" Target="https://zakon.rada.gov.ua/laws/show/2145-19" TargetMode="External"/><Relationship Id="rId14" Type="http://schemas.openxmlformats.org/officeDocument/2006/relationships/hyperlink" Target="https://mon.gov.ua/storage/app/media/zagalna%20serednya/nova-ukrainska-shkola-compressed.pdf" TargetMode="External"/><Relationship Id="rId22" Type="http://schemas.openxmlformats.org/officeDocument/2006/relationships/hyperlink" Target="https://imzo.gov.ua/2020/08/17/lyst-mon-vid-14-08-2020-1-9-436-pro-stvorennia-bezpechnoho-osvitn-oho-seredovyshcha-v-zakladi-osvity-ta-poperedzhennia-i-protydii-bulinhu-ts-kuvanni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3007</Words>
  <Characters>1715</Characters>
  <Application>Microsoft Office Word</Application>
  <DocSecurity>0</DocSecurity>
  <Lines>14</Lines>
  <Paragraphs>9</Paragraphs>
  <ScaleCrop>false</ScaleCrop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Якимчук</dc:creator>
  <cp:keywords/>
  <dc:description/>
  <cp:lastModifiedBy>Анна Якимчук</cp:lastModifiedBy>
  <cp:revision>1</cp:revision>
  <dcterms:created xsi:type="dcterms:W3CDTF">2023-12-19T09:02:00Z</dcterms:created>
  <dcterms:modified xsi:type="dcterms:W3CDTF">2023-12-19T09:03:00Z</dcterms:modified>
</cp:coreProperties>
</file>