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DC529F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  <w:lang w:val="uk-UA"/>
        </w:rPr>
        <w:t>б</w:t>
      </w:r>
      <w:r w:rsidR="0064121C">
        <w:rPr>
          <w:rFonts w:ascii="Times New Roman" w:hAnsi="Times New Roman" w:cs="Times New Roman"/>
          <w:b/>
          <w:sz w:val="30"/>
          <w:szCs w:val="30"/>
          <w:lang w:val="uk-UA"/>
        </w:rPr>
        <w:t>Обґрунтування</w:t>
      </w:r>
      <w:proofErr w:type="spellEnd"/>
      <w:r w:rsidR="0064121C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</w:p>
    <w:p w:rsidR="0064121C" w:rsidRPr="00E612DE" w:rsidRDefault="0064121C" w:rsidP="00823B9A">
      <w:pPr>
        <w:pStyle w:val="1"/>
        <w:rPr>
          <w:sz w:val="28"/>
          <w:szCs w:val="28"/>
          <w:lang w:val="uk-UA"/>
        </w:rPr>
      </w:pPr>
      <w:r w:rsidRPr="00E612DE">
        <w:rPr>
          <w:sz w:val="28"/>
          <w:szCs w:val="28"/>
          <w:lang w:val="uk-UA"/>
        </w:rPr>
        <w:t>Технічних та якісних характерист</w:t>
      </w:r>
      <w:r w:rsidR="00255706" w:rsidRPr="00E612DE">
        <w:rPr>
          <w:sz w:val="28"/>
          <w:szCs w:val="28"/>
          <w:lang w:val="uk-UA"/>
        </w:rPr>
        <w:t>ик закупівлі</w:t>
      </w:r>
      <w:r w:rsidR="00B97B65" w:rsidRPr="00E612DE">
        <w:rPr>
          <w:sz w:val="28"/>
          <w:szCs w:val="28"/>
          <w:lang w:val="uk-UA"/>
        </w:rPr>
        <w:t xml:space="preserve"> предмету закупівлі -</w:t>
      </w:r>
      <w:r w:rsidR="00E612DE" w:rsidRPr="00E612DE">
        <w:rPr>
          <w:sz w:val="28"/>
          <w:szCs w:val="28"/>
          <w:lang w:val="uk-UA"/>
        </w:rPr>
        <w:t xml:space="preserve">Крупа гречана, крупа перлова, крупа пшенична, крупа ячмінна, пшоно, вівсяні пластівці, крупа рисова, рис парений, кус-кус, </w:t>
      </w:r>
      <w:proofErr w:type="spellStart"/>
      <w:r w:rsidR="00E612DE" w:rsidRPr="00E612DE">
        <w:rPr>
          <w:sz w:val="28"/>
          <w:szCs w:val="28"/>
          <w:lang w:val="uk-UA"/>
        </w:rPr>
        <w:t>булгур</w:t>
      </w:r>
      <w:proofErr w:type="spellEnd"/>
      <w:r w:rsidR="00E612DE" w:rsidRPr="00E612DE">
        <w:rPr>
          <w:sz w:val="28"/>
          <w:szCs w:val="28"/>
          <w:lang w:val="uk-UA"/>
        </w:rPr>
        <w:t>, борошно пшеничне код за ДК 021:2015 «Єдиний закупівельний словник» 15610000-7 Продукція борошномельно-круп'яної промисловості</w:t>
      </w:r>
      <w:r w:rsidR="00823B9A" w:rsidRPr="00E612DE">
        <w:rPr>
          <w:sz w:val="28"/>
          <w:szCs w:val="28"/>
          <w:lang w:val="uk-UA"/>
        </w:rPr>
        <w:t xml:space="preserve"> </w:t>
      </w:r>
      <w:r w:rsidRPr="00E612DE">
        <w:rPr>
          <w:sz w:val="28"/>
          <w:szCs w:val="28"/>
          <w:lang w:val="uk-UA"/>
        </w:rPr>
        <w:t>розміру бюджетного призначення, очікуваної вартості предмета закупівлі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823B9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відкриті торги </w:t>
      </w:r>
      <w:r w:rsidR="00E2360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E2360B">
        <w:rPr>
          <w:rFonts w:ascii="Times New Roman" w:hAnsi="Times New Roman" w:cs="Times New Roman"/>
          <w:sz w:val="28"/>
          <w:szCs w:val="28"/>
          <w:lang w:val="uk-UA"/>
        </w:rPr>
        <w:t>оособливостями</w:t>
      </w:r>
      <w:proofErr w:type="spellEnd"/>
      <w:r w:rsidR="00E23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B97B65" w:rsidRPr="006E64DF" w:rsidRDefault="006E64DF" w:rsidP="006E64DF">
      <w:pPr>
        <w:pStyle w:val="1"/>
        <w:rPr>
          <w:b w:val="0"/>
          <w:sz w:val="28"/>
          <w:szCs w:val="28"/>
          <w:lang w:val="uk-UA"/>
        </w:rPr>
      </w:pPr>
      <w:r w:rsidRPr="006E64DF">
        <w:rPr>
          <w:b w:val="0"/>
          <w:sz w:val="28"/>
          <w:szCs w:val="28"/>
          <w:lang w:val="uk-UA"/>
        </w:rPr>
        <w:t xml:space="preserve">Крупа гречана, крупа перлова, крупа пшенична, крупа ячмінна, пшоно, вівсяні пластівці, крупа рисова, рис парений, кус-кус, </w:t>
      </w:r>
      <w:proofErr w:type="spellStart"/>
      <w:r w:rsidRPr="006E64DF">
        <w:rPr>
          <w:b w:val="0"/>
          <w:sz w:val="28"/>
          <w:szCs w:val="28"/>
          <w:lang w:val="uk-UA"/>
        </w:rPr>
        <w:t>булгур</w:t>
      </w:r>
      <w:proofErr w:type="spellEnd"/>
      <w:r w:rsidRPr="006E64DF">
        <w:rPr>
          <w:b w:val="0"/>
          <w:sz w:val="28"/>
          <w:szCs w:val="28"/>
          <w:lang w:val="uk-UA"/>
        </w:rPr>
        <w:t>, борошно пшеничне код за ДК 021:2015 «Єдиний закупівельний словник» 15610000-7 Продукція борошномельно-круп'яної промисловості</w:t>
      </w:r>
    </w:p>
    <w:p w:rsidR="00FF480F" w:rsidRPr="006E64D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4D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6E64DF" w:rsidRPr="006E64DF" w:rsidRDefault="006E64DF" w:rsidP="006E64D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64DF">
        <w:rPr>
          <w:rFonts w:ascii="Times New Roman" w:eastAsia="Calibri" w:hAnsi="Times New Roman" w:cs="Times New Roman"/>
          <w:sz w:val="28"/>
          <w:szCs w:val="28"/>
          <w:lang w:val="uk-UA"/>
        </w:rPr>
        <w:t>Крупа гречана – 1500кг.;</w:t>
      </w:r>
    </w:p>
    <w:p w:rsidR="006E64DF" w:rsidRPr="006E64DF" w:rsidRDefault="006E64DF" w:rsidP="006E64D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64D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Крупа перлова-800кг.;</w:t>
      </w:r>
    </w:p>
    <w:p w:rsidR="006E64DF" w:rsidRPr="006E64DF" w:rsidRDefault="006E64DF" w:rsidP="006E64D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64DF">
        <w:rPr>
          <w:rFonts w:ascii="Times New Roman" w:eastAsia="Calibri" w:hAnsi="Times New Roman" w:cs="Times New Roman"/>
          <w:sz w:val="28"/>
          <w:szCs w:val="28"/>
          <w:lang w:val="uk-UA"/>
        </w:rPr>
        <w:t>Крупа пшенична-1000кг.;</w:t>
      </w:r>
    </w:p>
    <w:p w:rsidR="006E64DF" w:rsidRPr="006E64DF" w:rsidRDefault="006E64DF" w:rsidP="006E64D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64DF">
        <w:rPr>
          <w:rFonts w:ascii="Times New Roman" w:eastAsia="Calibri" w:hAnsi="Times New Roman" w:cs="Times New Roman"/>
          <w:sz w:val="28"/>
          <w:szCs w:val="28"/>
          <w:lang w:val="uk-UA"/>
        </w:rPr>
        <w:t>Крупа ячмінна-600кг.;</w:t>
      </w:r>
    </w:p>
    <w:p w:rsidR="006E64DF" w:rsidRPr="006E64DF" w:rsidRDefault="006E64DF" w:rsidP="006E64D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64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Пшоно-800кг.; </w:t>
      </w:r>
    </w:p>
    <w:p w:rsidR="006E64DF" w:rsidRPr="006E64DF" w:rsidRDefault="006E64DF" w:rsidP="006E64D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64DF">
        <w:rPr>
          <w:rFonts w:ascii="Times New Roman" w:eastAsia="Calibri" w:hAnsi="Times New Roman" w:cs="Times New Roman"/>
          <w:sz w:val="28"/>
          <w:szCs w:val="28"/>
          <w:lang w:val="uk-UA"/>
        </w:rPr>
        <w:t>Вівсяні пластівці-450кг.;</w:t>
      </w:r>
    </w:p>
    <w:p w:rsidR="006E64DF" w:rsidRPr="006E64DF" w:rsidRDefault="006E64DF" w:rsidP="006E64D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64DF">
        <w:rPr>
          <w:rFonts w:ascii="Times New Roman" w:eastAsia="Calibri" w:hAnsi="Times New Roman" w:cs="Times New Roman"/>
          <w:sz w:val="28"/>
          <w:szCs w:val="28"/>
          <w:lang w:val="uk-UA"/>
        </w:rPr>
        <w:t>Крупа рисова-700кг.;</w:t>
      </w:r>
    </w:p>
    <w:p w:rsidR="006E64DF" w:rsidRPr="006E64DF" w:rsidRDefault="006E64DF" w:rsidP="006E64D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64DF">
        <w:rPr>
          <w:rFonts w:ascii="Times New Roman" w:eastAsia="Calibri" w:hAnsi="Times New Roman" w:cs="Times New Roman"/>
          <w:sz w:val="28"/>
          <w:szCs w:val="28"/>
          <w:lang w:val="uk-UA"/>
        </w:rPr>
        <w:t>Рис парений-800кг.;</w:t>
      </w:r>
    </w:p>
    <w:p w:rsidR="006E64DF" w:rsidRPr="006E64DF" w:rsidRDefault="006E64DF" w:rsidP="006E64DF">
      <w:pPr>
        <w:spacing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64DF">
        <w:rPr>
          <w:rFonts w:ascii="Times New Roman" w:eastAsia="Times New Roman" w:hAnsi="Times New Roman" w:cs="Times New Roman"/>
          <w:sz w:val="28"/>
          <w:szCs w:val="28"/>
          <w:lang w:val="uk-UA"/>
        </w:rPr>
        <w:t>Кус-кус-800кг.;</w:t>
      </w:r>
    </w:p>
    <w:p w:rsidR="006E64DF" w:rsidRPr="006E64DF" w:rsidRDefault="006E64DF" w:rsidP="006E64DF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64DF">
        <w:rPr>
          <w:rFonts w:ascii="Times New Roman" w:eastAsia="Times New Roman" w:hAnsi="Times New Roman" w:cs="Times New Roman"/>
          <w:sz w:val="28"/>
          <w:szCs w:val="28"/>
          <w:lang w:val="uk-UA"/>
        </w:rPr>
        <w:t>Булгур-750кг.;</w:t>
      </w:r>
    </w:p>
    <w:p w:rsidR="006E64DF" w:rsidRPr="006E64DF" w:rsidRDefault="006E64DF" w:rsidP="006E64DF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64DF" w:rsidRDefault="006E64DF" w:rsidP="006E64D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4DF">
        <w:rPr>
          <w:rFonts w:ascii="Times New Roman" w:eastAsia="Times New Roman" w:hAnsi="Times New Roman" w:cs="Times New Roman"/>
          <w:sz w:val="28"/>
          <w:szCs w:val="28"/>
          <w:lang w:val="uk-UA"/>
        </w:rPr>
        <w:t>Борошно шпеничне-4000кг</w:t>
      </w:r>
    </w:p>
    <w:p w:rsidR="00FF480F" w:rsidRPr="008600A4" w:rsidRDefault="008600A4" w:rsidP="00E2360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</w:t>
      </w:r>
      <w:r w:rsidR="006E64DF">
        <w:rPr>
          <w:rFonts w:ascii="Times New Roman" w:hAnsi="Times New Roman" w:cs="Times New Roman"/>
          <w:b/>
          <w:sz w:val="28"/>
          <w:szCs w:val="28"/>
          <w:lang w:val="uk-UA"/>
        </w:rPr>
        <w:t>сання договору по 31 грудня 2024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E612DE" w:rsidRDefault="00E612DE" w:rsidP="0064121C">
      <w:pPr>
        <w:jc w:val="both"/>
        <w:rPr>
          <w:rStyle w:val="newsdetailcardtext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bookmarkStart w:id="0" w:name="_GoBack"/>
      <w:bookmarkEnd w:id="0"/>
      <w:r w:rsidR="00863EAD" w:rsidRPr="00D926F7">
        <w:rPr>
          <w:rFonts w:ascii="Times New Roman" w:hAnsi="Times New Roman" w:cs="Times New Roman"/>
          <w:b/>
          <w:sz w:val="28"/>
          <w:szCs w:val="28"/>
          <w:lang w:val="uk-UA"/>
        </w:rPr>
        <w:t>де</w:t>
      </w:r>
      <w:r w:rsidR="006E64DF">
        <w:rPr>
          <w:rFonts w:ascii="Times New Roman" w:hAnsi="Times New Roman" w:cs="Times New Roman"/>
          <w:b/>
          <w:sz w:val="28"/>
          <w:szCs w:val="28"/>
          <w:lang w:val="uk-UA"/>
        </w:rPr>
        <w:t>нтифікатор процедури закупівлі:</w:t>
      </w:r>
      <w:r w:rsidRPr="00E612DE">
        <w:rPr>
          <w:rStyle w:val="newsdetailcardtext"/>
          <w:b/>
          <w:bCs/>
        </w:rPr>
        <w:t xml:space="preserve"> </w:t>
      </w:r>
    </w:p>
    <w:p w:rsidR="000C0777" w:rsidRDefault="00E612DE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ng-binding"/>
          <w:b/>
          <w:bCs/>
        </w:rPr>
        <w:t>UA-2024-01-05-000447-a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C0777" w:rsidRDefault="000C0777" w:rsidP="0064121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якісні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сформовано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до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тендерній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документації</w:t>
      </w:r>
      <w:proofErr w:type="spellEnd"/>
    </w:p>
    <w:tbl>
      <w:tblPr>
        <w:tblW w:w="14485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630"/>
        <w:gridCol w:w="1663"/>
        <w:gridCol w:w="6096"/>
        <w:gridCol w:w="6096"/>
      </w:tblGrid>
      <w:tr w:rsidR="006E64DF" w:rsidTr="00740C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4DF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4DF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товару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DF" w:rsidRDefault="006E64DF" w:rsidP="00740CA1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характеристики товару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DF" w:rsidRDefault="006E64DF" w:rsidP="00740CA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E64DF" w:rsidRPr="00192B3B" w:rsidTr="00740C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4DF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4DF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Крупа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гречана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DF" w:rsidRPr="008F35EF" w:rsidRDefault="006E64DF" w:rsidP="00740CA1">
            <w:pPr>
              <w:widowControl w:val="0"/>
              <w:suppressAutoHyphens/>
              <w:spacing w:line="240" w:lineRule="auto"/>
              <w:ind w:left="72"/>
              <w:textAlignment w:val="baseline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Гречана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крупа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  <w:t xml:space="preserve"> вагова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цільне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ядро, не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зіпріла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без теплового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пошкодження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сушіння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без затхлого,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пліснявого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іншого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стороннього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запаху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присмаку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суха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вологість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не повинна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перевищувати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норми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не заражена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шкідниками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. Товар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безпечним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придатним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споживання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без ГМО. Не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харчові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добавки,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ароматизатори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допоміжні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переробки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контактують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харчовими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продуктами,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зареєстровані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: товар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промаркований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запакований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чином.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Залишок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на момент поставки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80%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встановлений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виробником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товару. Товар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показникам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чинним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в тому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принципи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" та ДСТУ.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Фасування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  <w:t xml:space="preserve"> мішки.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DF" w:rsidRPr="00192B3B" w:rsidRDefault="006E64DF" w:rsidP="00740CA1">
            <w:pPr>
              <w:widowControl w:val="0"/>
              <w:suppressAutoHyphens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  <w:lastRenderedPageBreak/>
              <w:t>1 500</w:t>
            </w:r>
          </w:p>
        </w:tc>
      </w:tr>
      <w:tr w:rsidR="006E64DF" w:rsidTr="00740C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64DF" w:rsidRPr="00A66594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64DF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Крупа перлова</w:t>
            </w:r>
          </w:p>
          <w:p w:rsidR="006E64DF" w:rsidRPr="00A66594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4DF" w:rsidRPr="00066778" w:rsidRDefault="006E64DF" w:rsidP="00740CA1">
            <w:pPr>
              <w:widowControl w:val="0"/>
              <w:suppressAutoHyphens/>
              <w:spacing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Крупа перлова вагова: </w:t>
            </w:r>
            <w:r w:rsidRPr="00066778">
              <w:rPr>
                <w:rFonts w:ascii="Times New Roman" w:hAnsi="Times New Roman" w:cs="Times New Roman"/>
                <w:bCs/>
                <w:lang w:val="uk-UA"/>
              </w:rPr>
              <w:t>к</w:t>
            </w:r>
            <w:r w:rsidRPr="00066778">
              <w:rPr>
                <w:rFonts w:ascii="Times New Roman" w:hAnsi="Times New Roman" w:cs="Times New Roman"/>
                <w:lang w:val="uk-UA"/>
              </w:rPr>
              <w:t>олір від кремового до світло-коричневого, смак і запах відповідає перловій крупі, без затхлого, пліснявого і інших запасів. Зараженість амбарними шкідниками не допускається. Крупа запакована в споживчу тару, кожна одиниця якої має пакувальний ярлик.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Товар повинен бути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безпечним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придатним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споживання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, без ГМО.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: товар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промаркований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запакований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чином.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Залишок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на момент поставки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80%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встановлений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виробником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товару. Товар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показникам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чинним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в тому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принципи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" та ДСТУ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Фасування мішки.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DF" w:rsidRDefault="006E64DF" w:rsidP="00740CA1">
            <w:pPr>
              <w:widowControl w:val="0"/>
              <w:suppressAutoHyphens/>
              <w:spacing w:line="240" w:lineRule="auto"/>
              <w:ind w:left="72"/>
              <w:textAlignment w:val="baseline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800</w:t>
            </w:r>
          </w:p>
        </w:tc>
      </w:tr>
      <w:tr w:rsidR="006E64DF" w:rsidRPr="00192B3B" w:rsidTr="00740C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4DF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4DF" w:rsidRDefault="006E64DF" w:rsidP="00740CA1">
            <w:pPr>
              <w:tabs>
                <w:tab w:val="left" w:pos="18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Крупа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пшенична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DF" w:rsidRDefault="006E64DF" w:rsidP="00740C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Пшенична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крупа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вагова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повинна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коричневий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кремовим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відтінком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притаманний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смак та запах, бути чистою, сухою,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затхлості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плісняви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ураженою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шкідниками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Товар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безпечним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придатним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без ГМО. Не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добавки,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ароматизатори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допоміжні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переробки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контактують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продуктами,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зареєстровані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6E64DF" w:rsidRDefault="006E64DF" w:rsidP="00740CA1">
            <w:pPr>
              <w:widowControl w:val="0"/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товар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промаркований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запакований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чином.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момент поставки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80%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товару. Товар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чинним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принципи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" та ДСТУ.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DF" w:rsidRPr="00192B3B" w:rsidRDefault="006E64DF" w:rsidP="00740C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</w:t>
            </w:r>
          </w:p>
        </w:tc>
      </w:tr>
      <w:tr w:rsidR="006E64DF" w:rsidRPr="00192B3B" w:rsidTr="00740C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4DF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4DF" w:rsidRDefault="006E64DF" w:rsidP="00740CA1">
            <w:pPr>
              <w:tabs>
                <w:tab w:val="left" w:pos="180"/>
              </w:tabs>
              <w:spacing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uk-UA"/>
              </w:rPr>
              <w:t xml:space="preserve">Крупа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uk-UA"/>
              </w:rPr>
              <w:t>ячмінна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DF" w:rsidRPr="00983C42" w:rsidRDefault="006E64DF" w:rsidP="00740CA1">
            <w:pPr>
              <w:widowControl w:val="0"/>
              <w:suppressAutoHyphens/>
              <w:spacing w:line="240" w:lineRule="auto"/>
              <w:ind w:left="72"/>
              <w:jc w:val="both"/>
              <w:textAlignment w:val="baseline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Ячна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крупа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  <w:t xml:space="preserve"> вагова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виготовлена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ДСТУ.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Колір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смак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крупі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ячневій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без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стороннього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смаку та запаху. Без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прілості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уражена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шкідниками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. Товар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безпечним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придатним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споживання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без ГМО. Не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харчові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добавки,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ароматизатори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допоміжні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переробки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контактують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харчовими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продуктами,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зареєстровані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: товар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промаркований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запакований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чином.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Залишок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на момент поставки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80%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встановлений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виробником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товару. Товар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показникам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чинним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в тому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принципи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" та ДСТУ.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Фасування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м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  <w:t>ішки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DF" w:rsidRPr="00192B3B" w:rsidRDefault="006E64DF" w:rsidP="00740CA1">
            <w:pPr>
              <w:widowControl w:val="0"/>
              <w:suppressAutoHyphens/>
              <w:spacing w:line="240" w:lineRule="auto"/>
              <w:ind w:left="72"/>
              <w:jc w:val="both"/>
              <w:textAlignment w:val="baseline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  <w:lastRenderedPageBreak/>
              <w:t>600</w:t>
            </w:r>
          </w:p>
        </w:tc>
      </w:tr>
      <w:tr w:rsidR="006E64DF" w:rsidRPr="00192B3B" w:rsidTr="00740C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4DF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4DF" w:rsidRDefault="006E64DF" w:rsidP="00740CA1">
            <w:pPr>
              <w:tabs>
                <w:tab w:val="left" w:pos="18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Вівсяні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пластівці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DF" w:rsidRDefault="006E64DF" w:rsidP="00740C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Крупа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вівсяна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вагова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ґатунку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повинна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ГОСТ; ДСТУ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ТУ. Крупа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зіпріла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без теплового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пошкодження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сушіння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властивий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здоровому зерну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запах( без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затхлого, солодового,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пліснявого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сторонніх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запахів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-кремового. Крупа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повинна  бути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заражена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шкідниками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смітних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домішок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Запакована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споживчу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тару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кожна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повинна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пакувальний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DF" w:rsidRPr="00192B3B" w:rsidRDefault="006E64DF" w:rsidP="00740C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450</w:t>
            </w:r>
          </w:p>
        </w:tc>
      </w:tr>
      <w:tr w:rsidR="006E64DF" w:rsidRPr="00192B3B" w:rsidTr="00740C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4DF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4DF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Крупа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рисова</w:t>
            </w:r>
            <w:proofErr w:type="spellEnd"/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64DF" w:rsidRPr="00BD5C68" w:rsidRDefault="006E64DF" w:rsidP="00740CA1">
            <w:pPr>
              <w:widowControl w:val="0"/>
              <w:tabs>
                <w:tab w:val="left" w:pos="730"/>
              </w:tabs>
              <w:suppressAutoHyphens/>
              <w:spacing w:line="240" w:lineRule="auto"/>
              <w:ind w:left="72"/>
              <w:jc w:val="both"/>
              <w:rPr>
                <w:rFonts w:ascii="Calibri" w:eastAsia="Times New Roman" w:hAnsi="Calibri" w:cs="Times New Roman"/>
                <w:lang w:val="uk-UA"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Рис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довго-зернистий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uk-UA"/>
              </w:rPr>
              <w:t xml:space="preserve"> ваговий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вищого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ґатунку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зерна рису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цілі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напівпрозорого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кольору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смак і запах зерен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характерний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для рису, не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уражений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шкідниками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. Товар повинен бути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безпечним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придатним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споживання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без ГМО. Не повинен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містити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харчові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добавки,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ароматизатори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допоміжні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переробки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контактують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харчовими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продуктами,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зареєстровані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Україні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Додаткові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: товар повинен бути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промаркований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запакований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належним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чином.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Залишок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на момент поставки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повинен бути не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80%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який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виробником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товару. Товар повинен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відповідати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показникам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передбачені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чинним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в тому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Закону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"Про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основні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принципи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" та ДСТУ.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uk-UA"/>
              </w:rPr>
              <w:t>Фасування мішки.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4DF" w:rsidRPr="00192B3B" w:rsidRDefault="006E64DF" w:rsidP="00740CA1">
            <w:pPr>
              <w:widowControl w:val="0"/>
              <w:tabs>
                <w:tab w:val="left" w:pos="730"/>
              </w:tabs>
              <w:suppressAutoHyphens/>
              <w:spacing w:line="240" w:lineRule="auto"/>
              <w:ind w:left="7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uk-UA"/>
              </w:rPr>
              <w:t>700</w:t>
            </w:r>
          </w:p>
        </w:tc>
      </w:tr>
      <w:tr w:rsidR="006E64DF" w:rsidRPr="00192B3B" w:rsidTr="00740C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64DF" w:rsidRPr="00B122B9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64DF" w:rsidRPr="00F16F5E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Рис парений</w:t>
            </w:r>
          </w:p>
        </w:tc>
        <w:tc>
          <w:tcPr>
            <w:tcW w:w="6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DF" w:rsidRDefault="006E64DF" w:rsidP="00740CA1">
            <w:pPr>
              <w:widowControl w:val="0"/>
              <w:tabs>
                <w:tab w:val="left" w:pos="730"/>
              </w:tabs>
              <w:suppressAutoHyphens/>
              <w:spacing w:line="240" w:lineRule="auto"/>
              <w:ind w:left="7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DF" w:rsidRPr="00192B3B" w:rsidRDefault="006E64DF" w:rsidP="00740CA1">
            <w:pPr>
              <w:widowControl w:val="0"/>
              <w:tabs>
                <w:tab w:val="left" w:pos="730"/>
              </w:tabs>
              <w:suppressAutoHyphens/>
              <w:spacing w:line="240" w:lineRule="auto"/>
              <w:ind w:left="7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uk-UA"/>
              </w:rPr>
              <w:t>800</w:t>
            </w:r>
          </w:p>
        </w:tc>
      </w:tr>
      <w:tr w:rsidR="006E64DF" w:rsidRPr="00192B3B" w:rsidTr="00740C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4DF" w:rsidRPr="00B122B9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4DF" w:rsidRDefault="006E64DF" w:rsidP="00740CA1">
            <w:pPr>
              <w:tabs>
                <w:tab w:val="left" w:pos="180"/>
              </w:tabs>
              <w:spacing w:line="264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Пшоно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DF" w:rsidRDefault="006E64DF" w:rsidP="00740CA1">
            <w:pPr>
              <w:widowControl w:val="0"/>
              <w:suppressAutoHyphens/>
              <w:spacing w:line="240" w:lineRule="auto"/>
              <w:ind w:left="72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Пшоно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вагове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шліфоване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повинно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жовтий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колір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відтінків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притаманний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пшону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смак та запах, бути чистим, сухим, без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затхлості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плісняви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. Товар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безпечним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придатним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споживання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без ГМО. Не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харчові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добавки,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ароматизатори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допоміжні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переробки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контактують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харчовими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продуктами,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зареєстровані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: товар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промаркований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запакований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чином.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Залишок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на момент поставки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80%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встановлений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виробником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товару. Товар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показникам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чинним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в тому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принципи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" та ДСТУ.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Фасування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мішки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DF" w:rsidRPr="00192B3B" w:rsidRDefault="006E64DF" w:rsidP="00740CA1">
            <w:pPr>
              <w:widowControl w:val="0"/>
              <w:suppressAutoHyphens/>
              <w:spacing w:line="240" w:lineRule="auto"/>
              <w:ind w:left="7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800</w:t>
            </w:r>
          </w:p>
        </w:tc>
      </w:tr>
      <w:tr w:rsidR="006E64DF" w:rsidTr="00740C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64DF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4DF" w:rsidRPr="00192B3B" w:rsidRDefault="006E64DF" w:rsidP="00740CA1">
            <w:pPr>
              <w:tabs>
                <w:tab w:val="left" w:pos="18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Кус-Кус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DF" w:rsidRDefault="006E64DF" w:rsidP="00740CA1">
            <w:pPr>
              <w:widowControl w:val="0"/>
              <w:suppressAutoHyphens/>
              <w:spacing w:line="240" w:lineRule="auto"/>
              <w:ind w:left="7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7061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олір, запах, смак властиві крупі даного виду, без затхлого, пліснявого, кислого, гіркого та інших сторонніх запахів і присмаків. Зараженість амбарними шкідниками не допускається. Крупа запакована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споживчу тару</w:t>
            </w:r>
            <w:r w:rsidRPr="00706179">
              <w:rPr>
                <w:rFonts w:ascii="Times New Roman" w:hAnsi="Times New Roman"/>
                <w:sz w:val="24"/>
                <w:szCs w:val="24"/>
                <w:lang w:val="uk-UA"/>
              </w:rPr>
              <w:t>, кожна одиниця якої має пакувальний ярлик.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Залишок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на момент поставки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80%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встановлений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виробником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товару. Товар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показникам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чинним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в тому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принципи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" та ДСТУ.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Фасування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мішки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DF" w:rsidRDefault="006E64DF" w:rsidP="00740CA1">
            <w:pPr>
              <w:widowControl w:val="0"/>
              <w:suppressAutoHyphens/>
              <w:spacing w:line="240" w:lineRule="auto"/>
              <w:ind w:left="7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800</w:t>
            </w:r>
          </w:p>
        </w:tc>
      </w:tr>
      <w:tr w:rsidR="006E64DF" w:rsidTr="00740C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64DF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4DF" w:rsidRPr="00192B3B" w:rsidRDefault="006E64DF" w:rsidP="00740CA1">
            <w:pPr>
              <w:tabs>
                <w:tab w:val="left" w:pos="18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Булгур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DF" w:rsidRDefault="006E64DF" w:rsidP="00740CA1">
            <w:pPr>
              <w:widowControl w:val="0"/>
              <w:suppressAutoHyphens/>
              <w:spacing w:line="240" w:lineRule="auto"/>
              <w:ind w:left="7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7061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олір, запах, смак властиві крупі даного виду, без затхлого, пліснявого, кислого, гіркого та інших сторонніх запахів і присмаків. Зараженість амбарними шкідниками не допускається. Крупа запакована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споживчу тару</w:t>
            </w:r>
            <w:r w:rsidRPr="00706179">
              <w:rPr>
                <w:rFonts w:ascii="Times New Roman" w:hAnsi="Times New Roman"/>
                <w:sz w:val="24"/>
                <w:szCs w:val="24"/>
                <w:lang w:val="uk-UA"/>
              </w:rPr>
              <w:t>, кожна одиниця якої має пакувальний ярлик.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Залишок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на момент поставки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80%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встановлений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виробником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товару. Товар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показникам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чинним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в тому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принципи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" та ДСТУ.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Фасування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мішки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DF" w:rsidRDefault="006E64DF" w:rsidP="00740CA1">
            <w:pPr>
              <w:widowControl w:val="0"/>
              <w:suppressAutoHyphens/>
              <w:spacing w:line="240" w:lineRule="auto"/>
              <w:ind w:left="7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750</w:t>
            </w:r>
          </w:p>
        </w:tc>
      </w:tr>
      <w:tr w:rsidR="006E64DF" w:rsidRPr="00192B3B" w:rsidTr="00740C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64DF" w:rsidRPr="008478C0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64DF" w:rsidRPr="009E4472" w:rsidRDefault="006E64DF" w:rsidP="00740CA1">
            <w:pPr>
              <w:tabs>
                <w:tab w:val="left" w:pos="18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Борошно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пшеничне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4DF" w:rsidRDefault="006E64DF" w:rsidP="00740CA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Якість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товару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має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відповідати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законодавчо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:rsidR="006E64DF" w:rsidRPr="009E4472" w:rsidRDefault="006E64DF" w:rsidP="00740CA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встановленим</w:t>
            </w:r>
            <w:proofErr w:type="spellEnd"/>
            <w:proofErr w:type="gram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вимогам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до товару,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що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закуповується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:rsidR="006E64DF" w:rsidRPr="008F35EF" w:rsidRDefault="006E64DF" w:rsidP="00740CA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gram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( ГОСТ</w:t>
            </w:r>
            <w:proofErr w:type="gram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, ДСТУ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/ТУ</w:t>
            </w:r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). Сорт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вищий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Борошно вагове.</w:t>
            </w:r>
          </w:p>
          <w:p w:rsidR="006E64DF" w:rsidRPr="008F35EF" w:rsidRDefault="006E64DF" w:rsidP="00740CA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Колір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борошна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білий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білий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жовтуватим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відтінком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запах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властивий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пшеничному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борошну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без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сторонніх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запахів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затхлий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пліснявий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; смак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властивий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пшеничному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борошну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без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сторонніх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присмаків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кислий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гіркий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вміст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мінеральної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домішки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розжовуванні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борошна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не повинно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відчуватися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хрускоту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вологість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15%;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зольність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перерахунку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суху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речовину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відсотках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0,55.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Білість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: ≥ 54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умовних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одиниць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приладу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РЗ БПЛ для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вищого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сорту; клейковина сира не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менше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25%,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зараженість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амбарн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ими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шкідниками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допускається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Фасування –мішки.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DF" w:rsidRPr="00192B3B" w:rsidRDefault="006E64DF" w:rsidP="00740CA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4 000</w:t>
            </w:r>
          </w:p>
        </w:tc>
      </w:tr>
    </w:tbl>
    <w:p w:rsidR="006E64DF" w:rsidRDefault="006E64DF" w:rsidP="0064121C">
      <w:pPr>
        <w:jc w:val="both"/>
        <w:rPr>
          <w:rFonts w:ascii="Times New Roman" w:hAnsi="Times New Roman"/>
          <w:sz w:val="28"/>
          <w:szCs w:val="28"/>
        </w:rPr>
      </w:pPr>
    </w:p>
    <w:p w:rsidR="006E64DF" w:rsidRDefault="006E64DF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76887" w:rsidRPr="00087603" w:rsidRDefault="00B97B65" w:rsidP="00823B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eastAsia="Times New Roman" w:hAnsi="Times New Roman" w:cs="Times New Roman"/>
          <w:sz w:val="28"/>
          <w:szCs w:val="28"/>
          <w:lang w:val="uk-UA"/>
        </w:rPr>
        <w:t>Товар</w:t>
      </w:r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повинен відповідати умовам ДСТУ та іншій нормативно-технічній  документації, що підтверджується сертифікатом якості виробника. </w:t>
      </w:r>
      <w:r w:rsidRPr="000876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Товари, що </w:t>
      </w:r>
      <w:r w:rsidRPr="00087603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 Залишок терміну зберігання на момент поставки повинен бути не менше 90% від терміну зберігання, який встановлений виробником відповідного товару.</w:t>
      </w: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E2360B">
        <w:t xml:space="preserve"> 2024</w:t>
      </w:r>
      <w:r w:rsidR="00823B9A">
        <w:t xml:space="preserve"> </w:t>
      </w:r>
      <w:proofErr w:type="spellStart"/>
      <w:r w:rsidR="00823B9A">
        <w:t>рік</w:t>
      </w:r>
      <w:proofErr w:type="spellEnd"/>
      <w:r w:rsidR="00823B9A">
        <w:t>.</w:t>
      </w:r>
    </w:p>
    <w:p w:rsidR="00776887" w:rsidRPr="00E2360B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0C07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3810">
        <w:rPr>
          <w:rFonts w:ascii="Times New Roman" w:hAnsi="Times New Roman" w:cs="Times New Roman"/>
          <w:sz w:val="28"/>
          <w:szCs w:val="28"/>
          <w:lang w:val="uk-UA"/>
        </w:rPr>
        <w:t xml:space="preserve">395 000,00 </w:t>
      </w:r>
      <w:r w:rsidR="00776887" w:rsidRPr="000C0777">
        <w:rPr>
          <w:rFonts w:ascii="Times New Roman" w:hAnsi="Times New Roman" w:cs="Times New Roman"/>
          <w:sz w:val="28"/>
          <w:szCs w:val="28"/>
          <w:lang w:val="uk-UA"/>
        </w:rPr>
        <w:t>грн. з ПДВ.</w:t>
      </w:r>
      <w:r w:rsidR="00E2360B" w:rsidRPr="00E2360B">
        <w:rPr>
          <w:rFonts w:ascii="Times New Roman" w:hAnsi="Times New Roman" w:cs="Times New Roman"/>
          <w:sz w:val="28"/>
          <w:szCs w:val="28"/>
        </w:rPr>
        <w:t xml:space="preserve"> (</w:t>
      </w:r>
      <w:r w:rsidR="00C53810">
        <w:rPr>
          <w:rFonts w:ascii="Times New Roman" w:hAnsi="Times New Roman" w:cs="Times New Roman"/>
          <w:sz w:val="28"/>
          <w:szCs w:val="28"/>
          <w:lang w:val="uk-UA"/>
        </w:rPr>
        <w:t>Триста дев’яносто п'ять тисяч грн. 00 коп.</w:t>
      </w:r>
      <w:r w:rsidR="00E2360B" w:rsidRPr="00E2360B">
        <w:rPr>
          <w:rFonts w:ascii="Times New Roman" w:hAnsi="Times New Roman" w:cs="Times New Roman"/>
          <w:sz w:val="28"/>
          <w:szCs w:val="28"/>
        </w:rPr>
        <w:t>)</w:t>
      </w:r>
    </w:p>
    <w:p w:rsidR="00823B9A" w:rsidRPr="00823B9A" w:rsidRDefault="00953019" w:rsidP="00823B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очікуваної вартості предмета закупівлі обумовлено аналізом розрахунку очікуваної вартості предмета закупівлі – </w:t>
      </w:r>
      <w:r w:rsidR="006E64DF">
        <w:rPr>
          <w:rStyle w:val="a4"/>
          <w:rFonts w:ascii="Times New Roman" w:hAnsi="Times New Roman" w:cs="Times New Roman"/>
          <w:sz w:val="28"/>
          <w:szCs w:val="28"/>
          <w:lang w:val="uk-UA"/>
        </w:rPr>
        <w:t>круп та борошна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="00823B9A" w:rsidRPr="00823B9A">
        <w:rPr>
          <w:rFonts w:ascii="Times New Roman" w:hAnsi="Times New Roman" w:cs="Times New Roman"/>
          <w:sz w:val="28"/>
          <w:szCs w:val="28"/>
        </w:rPr>
        <w:t> 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цін.Метод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ринку.</w:t>
      </w:r>
    </w:p>
    <w:p w:rsidR="00953019" w:rsidRPr="0095301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087603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Розрахунок потреби на 2023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на 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5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0C0777"/>
    <w:rsid w:val="00176D38"/>
    <w:rsid w:val="00255706"/>
    <w:rsid w:val="00293F2A"/>
    <w:rsid w:val="004116DC"/>
    <w:rsid w:val="00540A7B"/>
    <w:rsid w:val="0064121C"/>
    <w:rsid w:val="006E64DF"/>
    <w:rsid w:val="00776887"/>
    <w:rsid w:val="00823B9A"/>
    <w:rsid w:val="008600A4"/>
    <w:rsid w:val="00863EAD"/>
    <w:rsid w:val="008718CB"/>
    <w:rsid w:val="00953019"/>
    <w:rsid w:val="00B97B65"/>
    <w:rsid w:val="00C465D4"/>
    <w:rsid w:val="00C53810"/>
    <w:rsid w:val="00D67063"/>
    <w:rsid w:val="00D829E9"/>
    <w:rsid w:val="00D926F7"/>
    <w:rsid w:val="00DC529F"/>
    <w:rsid w:val="00E2360B"/>
    <w:rsid w:val="00E612DE"/>
    <w:rsid w:val="00E702A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823B9A"/>
  </w:style>
  <w:style w:type="paragraph" w:customStyle="1" w:styleId="11">
    <w:name w:val="Обычный1"/>
    <w:qFormat/>
    <w:rsid w:val="000C077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2">
    <w:name w:val="Сетка таблицы2"/>
    <w:basedOn w:val="a1"/>
    <w:rsid w:val="000C0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18</cp:revision>
  <dcterms:created xsi:type="dcterms:W3CDTF">2021-10-07T11:05:00Z</dcterms:created>
  <dcterms:modified xsi:type="dcterms:W3CDTF">2024-01-05T13:47:00Z</dcterms:modified>
</cp:coreProperties>
</file>