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7F205D" w:rsidRPr="0022192B" w:rsidRDefault="0064121C" w:rsidP="007F205D">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7F205D">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7F205D">
        <w:rPr>
          <w:rFonts w:ascii="Times New Roman" w:hAnsi="Times New Roman" w:cs="Times New Roman"/>
          <w:b/>
          <w:sz w:val="30"/>
          <w:szCs w:val="30"/>
          <w:lang w:val="uk-UA"/>
        </w:rPr>
        <w:t xml:space="preserve">: </w:t>
      </w:r>
      <w:r w:rsidR="007F205D" w:rsidRPr="007F205D">
        <w:rPr>
          <w:rFonts w:ascii="Times New Roman" w:hAnsi="Times New Roman" w:cs="Times New Roman"/>
          <w:sz w:val="28"/>
          <w:szCs w:val="28"/>
          <w:lang w:val="uk-UA"/>
        </w:rPr>
        <w:t>код за ДК 021-2015 - 15320000-7- Фруктові та овочеві соки (Сік фруктовий (</w:t>
      </w:r>
      <w:proofErr w:type="spellStart"/>
      <w:r w:rsidR="007F205D" w:rsidRPr="007F205D">
        <w:rPr>
          <w:rFonts w:ascii="Times New Roman" w:hAnsi="Times New Roman" w:cs="Times New Roman"/>
          <w:sz w:val="28"/>
          <w:szCs w:val="28"/>
          <w:lang w:val="uk-UA"/>
        </w:rPr>
        <w:t>тетрапак</w:t>
      </w:r>
      <w:proofErr w:type="spellEnd"/>
      <w:r w:rsidR="007F205D" w:rsidRPr="007F205D">
        <w:rPr>
          <w:rFonts w:ascii="Times New Roman" w:hAnsi="Times New Roman" w:cs="Times New Roman"/>
          <w:sz w:val="28"/>
          <w:szCs w:val="28"/>
          <w:lang w:val="uk-UA"/>
        </w:rPr>
        <w:t>) 1л., сік фруктовий (</w:t>
      </w:r>
      <w:proofErr w:type="spellStart"/>
      <w:r w:rsidR="007F205D" w:rsidRPr="007F205D">
        <w:rPr>
          <w:rFonts w:ascii="Times New Roman" w:hAnsi="Times New Roman" w:cs="Times New Roman"/>
          <w:sz w:val="28"/>
          <w:szCs w:val="28"/>
          <w:lang w:val="uk-UA"/>
        </w:rPr>
        <w:t>тетрапак</w:t>
      </w:r>
      <w:proofErr w:type="spellEnd"/>
      <w:r w:rsidR="007F205D" w:rsidRPr="007F205D">
        <w:rPr>
          <w:rFonts w:ascii="Times New Roman" w:hAnsi="Times New Roman" w:cs="Times New Roman"/>
          <w:sz w:val="28"/>
          <w:szCs w:val="28"/>
          <w:lang w:val="uk-UA"/>
        </w:rPr>
        <w:t>) 0,2 л. )</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D70A0C" w:rsidRDefault="0064121C" w:rsidP="0022192B">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w:t>
      </w:r>
      <w:r w:rsidR="0022192B">
        <w:rPr>
          <w:rFonts w:ascii="Times New Roman" w:hAnsi="Times New Roman" w:cs="Times New Roman"/>
          <w:b/>
          <w:sz w:val="30"/>
          <w:szCs w:val="30"/>
          <w:lang w:val="uk-UA"/>
        </w:rPr>
        <w:t>акупівлі (лотів) (за наявності:</w:t>
      </w:r>
      <w:bookmarkStart w:id="0" w:name="_GoBack"/>
      <w:bookmarkEnd w:id="0"/>
    </w:p>
    <w:p w:rsidR="00776887" w:rsidRPr="0022192B" w:rsidRDefault="009820D4" w:rsidP="0022192B">
      <w:pPr>
        <w:jc w:val="both"/>
        <w:rPr>
          <w:rFonts w:ascii="Times New Roman" w:hAnsi="Times New Roman" w:cs="Times New Roman"/>
          <w:b/>
          <w:sz w:val="30"/>
          <w:szCs w:val="30"/>
          <w:lang w:val="uk-UA"/>
        </w:rPr>
      </w:pPr>
      <w:proofErr w:type="gramStart"/>
      <w:r>
        <w:t>код</w:t>
      </w:r>
      <w:proofErr w:type="gramEnd"/>
      <w:r>
        <w:t xml:space="preserve"> за ДК 021-2015 - 15320000-7- </w:t>
      </w:r>
      <w:proofErr w:type="spellStart"/>
      <w:r>
        <w:t>Фруктові</w:t>
      </w:r>
      <w:proofErr w:type="spellEnd"/>
      <w:r>
        <w:t xml:space="preserve"> та </w:t>
      </w:r>
      <w:proofErr w:type="spellStart"/>
      <w:r>
        <w:t>овочеві</w:t>
      </w:r>
      <w:proofErr w:type="spellEnd"/>
      <w:r>
        <w:t xml:space="preserve"> соки (</w:t>
      </w:r>
      <w:proofErr w:type="spellStart"/>
      <w:r>
        <w:t>Сік</w:t>
      </w:r>
      <w:proofErr w:type="spellEnd"/>
      <w:r>
        <w:t xml:space="preserve"> </w:t>
      </w:r>
      <w:proofErr w:type="spellStart"/>
      <w:r>
        <w:t>фруктовий</w:t>
      </w:r>
      <w:proofErr w:type="spellEnd"/>
      <w:r>
        <w:t xml:space="preserve"> (</w:t>
      </w:r>
      <w:proofErr w:type="spellStart"/>
      <w:r>
        <w:t>тетрапак</w:t>
      </w:r>
      <w:proofErr w:type="spellEnd"/>
      <w:r>
        <w:t xml:space="preserve">) 1л., </w:t>
      </w:r>
      <w:proofErr w:type="spellStart"/>
      <w:r>
        <w:t>сік</w:t>
      </w:r>
      <w:proofErr w:type="spellEnd"/>
      <w:r>
        <w:t xml:space="preserve"> </w:t>
      </w:r>
      <w:proofErr w:type="spellStart"/>
      <w:r>
        <w:t>фруктовий</w:t>
      </w:r>
      <w:proofErr w:type="spellEnd"/>
      <w:r>
        <w:t xml:space="preserve"> (</w:t>
      </w:r>
      <w:proofErr w:type="spellStart"/>
      <w:r>
        <w:t>тетрапак</w:t>
      </w:r>
      <w:proofErr w:type="spellEnd"/>
      <w:r>
        <w:t>) 0,2 л. )</w:t>
      </w:r>
    </w:p>
    <w:p w:rsid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9820D4" w:rsidRPr="009820D4" w:rsidRDefault="009820D4" w:rsidP="009820D4">
      <w:pPr>
        <w:spacing w:line="240" w:lineRule="auto"/>
        <w:rPr>
          <w:rFonts w:ascii="Times New Roman" w:eastAsia="Calibri" w:hAnsi="Times New Roman" w:cs="Times New Roman"/>
          <w:sz w:val="24"/>
          <w:szCs w:val="24"/>
          <w:lang w:val="uk-UA"/>
        </w:rPr>
      </w:pPr>
      <w:r w:rsidRPr="009820D4">
        <w:rPr>
          <w:rFonts w:ascii="Times New Roman" w:eastAsia="Calibri" w:hAnsi="Times New Roman" w:cs="Times New Roman"/>
          <w:sz w:val="24"/>
          <w:szCs w:val="24"/>
          <w:lang w:val="uk-UA"/>
        </w:rPr>
        <w:t>Сік фруктовий (</w:t>
      </w:r>
      <w:proofErr w:type="spellStart"/>
      <w:r w:rsidRPr="009820D4">
        <w:rPr>
          <w:rFonts w:ascii="Times New Roman" w:eastAsia="Calibri" w:hAnsi="Times New Roman" w:cs="Times New Roman"/>
          <w:sz w:val="24"/>
          <w:szCs w:val="24"/>
          <w:lang w:val="uk-UA"/>
        </w:rPr>
        <w:t>тетрапак</w:t>
      </w:r>
      <w:proofErr w:type="spellEnd"/>
      <w:r w:rsidRPr="009820D4">
        <w:rPr>
          <w:rFonts w:ascii="Times New Roman" w:eastAsia="Calibri" w:hAnsi="Times New Roman" w:cs="Times New Roman"/>
          <w:sz w:val="24"/>
          <w:szCs w:val="24"/>
          <w:lang w:val="uk-UA"/>
        </w:rPr>
        <w:t>) 1л-5830л.</w:t>
      </w:r>
    </w:p>
    <w:p w:rsidR="009820D4" w:rsidRPr="009820D4" w:rsidRDefault="009820D4" w:rsidP="009820D4">
      <w:pPr>
        <w:spacing w:line="240" w:lineRule="auto"/>
        <w:rPr>
          <w:rFonts w:ascii="Times New Roman" w:eastAsia="Calibri" w:hAnsi="Times New Roman" w:cs="Times New Roman"/>
          <w:sz w:val="24"/>
          <w:szCs w:val="24"/>
          <w:lang w:val="uk-UA"/>
        </w:rPr>
      </w:pPr>
      <w:r w:rsidRPr="009820D4">
        <w:rPr>
          <w:rFonts w:ascii="Times New Roman" w:eastAsia="Calibri" w:hAnsi="Times New Roman" w:cs="Times New Roman"/>
          <w:sz w:val="24"/>
          <w:szCs w:val="24"/>
          <w:lang w:val="uk-UA"/>
        </w:rPr>
        <w:t>Сік фруктовий (</w:t>
      </w:r>
      <w:proofErr w:type="spellStart"/>
      <w:r w:rsidRPr="009820D4">
        <w:rPr>
          <w:rFonts w:ascii="Times New Roman" w:eastAsia="Calibri" w:hAnsi="Times New Roman" w:cs="Times New Roman"/>
          <w:sz w:val="24"/>
          <w:szCs w:val="24"/>
          <w:lang w:val="uk-UA"/>
        </w:rPr>
        <w:t>тетрапак</w:t>
      </w:r>
      <w:proofErr w:type="spellEnd"/>
      <w:r w:rsidRPr="009820D4">
        <w:rPr>
          <w:rFonts w:ascii="Times New Roman" w:eastAsia="Calibri" w:hAnsi="Times New Roman" w:cs="Times New Roman"/>
          <w:sz w:val="24"/>
          <w:szCs w:val="24"/>
          <w:lang w:val="uk-UA"/>
        </w:rPr>
        <w:t>) 0,200л-14200шт.</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9820D4" w:rsidP="0064121C">
      <w:pPr>
        <w:jc w:val="both"/>
        <w:rPr>
          <w:rFonts w:ascii="Times New Roman" w:hAnsi="Times New Roman" w:cs="Times New Roman"/>
          <w:b/>
          <w:sz w:val="28"/>
          <w:szCs w:val="28"/>
          <w:lang w:val="uk-UA"/>
        </w:rPr>
      </w:pPr>
      <w:r>
        <w:t>UA-2021-02-16-008702-a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w:t>
      </w:r>
      <w:r w:rsidRPr="00D4514A">
        <w:rPr>
          <w:lang w:val="uk-UA"/>
        </w:rPr>
        <w:lastRenderedPageBreak/>
        <w:t>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D70A0C" w:rsidRDefault="0022192B" w:rsidP="0022192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9820D4" w:rsidRDefault="009820D4" w:rsidP="009820D4">
      <w:pPr>
        <w:framePr w:hSpace="180" w:wrap="around" w:vAnchor="text" w:hAnchor="margin" w:y="1"/>
        <w:ind w:firstLine="709"/>
        <w:jc w:val="both"/>
        <w:rPr>
          <w:rFonts w:ascii="Times New Roman" w:hAnsi="Times New Roman" w:cs="Times New Roman"/>
          <w:lang w:val="uk-UA"/>
        </w:rPr>
      </w:pPr>
      <w:r>
        <w:rPr>
          <w:rFonts w:ascii="Times New Roman" w:hAnsi="Times New Roman" w:cs="Times New Roman"/>
          <w:bCs/>
          <w:lang w:val="uk-UA"/>
        </w:rPr>
        <w:t xml:space="preserve">Сік довготривалого зберігання, пакування-асептична упаковка </w:t>
      </w:r>
      <w:r>
        <w:rPr>
          <w:rFonts w:ascii="Times New Roman" w:hAnsi="Times New Roman" w:cs="Times New Roman"/>
          <w:bCs/>
          <w:lang w:val="en-US"/>
        </w:rPr>
        <w:t>Tetra</w:t>
      </w:r>
      <w:r>
        <w:rPr>
          <w:rFonts w:ascii="Times New Roman" w:hAnsi="Times New Roman" w:cs="Times New Roman"/>
          <w:bCs/>
          <w:lang w:val="uk-UA"/>
        </w:rPr>
        <w:t xml:space="preserve"> </w:t>
      </w:r>
      <w:proofErr w:type="spellStart"/>
      <w:r>
        <w:rPr>
          <w:rFonts w:ascii="Times New Roman" w:hAnsi="Times New Roman" w:cs="Times New Roman"/>
          <w:bCs/>
          <w:lang w:val="en-US"/>
        </w:rPr>
        <w:t>Rak</w:t>
      </w:r>
      <w:proofErr w:type="spellEnd"/>
      <w:r>
        <w:rPr>
          <w:rFonts w:ascii="Times New Roman" w:hAnsi="Times New Roman" w:cs="Times New Roman"/>
          <w:bCs/>
          <w:lang w:val="uk-UA"/>
        </w:rPr>
        <w:t xml:space="preserve">. </w:t>
      </w:r>
      <w:r>
        <w:rPr>
          <w:rFonts w:ascii="Times New Roman" w:hAnsi="Times New Roman" w:cs="Times New Roman"/>
          <w:lang w:val="uk-UA"/>
        </w:rPr>
        <w:t>Натуральні  соки промислового випуску (освітлені, без  консервантів,  на  основі  натуральних  фруктів,  ягід,  овочів).</w:t>
      </w:r>
    </w:p>
    <w:p w:rsidR="009820D4" w:rsidRDefault="009820D4" w:rsidP="009820D4">
      <w:pPr>
        <w:framePr w:hSpace="180" w:wrap="around" w:vAnchor="text" w:hAnchor="margin" w:y="1"/>
        <w:ind w:firstLine="709"/>
        <w:jc w:val="both"/>
        <w:rPr>
          <w:rFonts w:ascii="Times New Roman" w:hAnsi="Times New Roman" w:cs="Times New Roman"/>
        </w:rPr>
      </w:pPr>
      <w:r>
        <w:rPr>
          <w:rFonts w:ascii="Times New Roman" w:hAnsi="Times New Roman" w:cs="Times New Roman"/>
        </w:rPr>
        <w:t xml:space="preserve">На </w:t>
      </w:r>
      <w:proofErr w:type="spellStart"/>
      <w:r>
        <w:rPr>
          <w:rFonts w:ascii="Times New Roman" w:hAnsi="Times New Roman" w:cs="Times New Roman"/>
        </w:rPr>
        <w:t>кожній</w:t>
      </w:r>
      <w:proofErr w:type="spellEnd"/>
      <w:r>
        <w:rPr>
          <w:rFonts w:ascii="Times New Roman" w:hAnsi="Times New Roman" w:cs="Times New Roman"/>
        </w:rPr>
        <w:t xml:space="preserve"> </w:t>
      </w:r>
      <w:proofErr w:type="spellStart"/>
      <w:r>
        <w:rPr>
          <w:rFonts w:ascii="Times New Roman" w:hAnsi="Times New Roman" w:cs="Times New Roman"/>
        </w:rPr>
        <w:t>упаковці</w:t>
      </w:r>
      <w:proofErr w:type="spellEnd"/>
      <w:r>
        <w:rPr>
          <w:rFonts w:ascii="Times New Roman" w:hAnsi="Times New Roman" w:cs="Times New Roman"/>
        </w:rPr>
        <w:t xml:space="preserve"> повинна бути наклейка, </w:t>
      </w:r>
      <w:proofErr w:type="spellStart"/>
      <w:r>
        <w:rPr>
          <w:rFonts w:ascii="Times New Roman" w:hAnsi="Times New Roman" w:cs="Times New Roman"/>
        </w:rPr>
        <w:t>етикетка</w:t>
      </w:r>
      <w:proofErr w:type="spellEnd"/>
      <w:r>
        <w:rPr>
          <w:rFonts w:ascii="Times New Roman" w:hAnsi="Times New Roman" w:cs="Times New Roman"/>
        </w:rPr>
        <w:t xml:space="preserve"> з чинною нормативною </w:t>
      </w:r>
      <w:proofErr w:type="spellStart"/>
      <w:r>
        <w:rPr>
          <w:rFonts w:ascii="Times New Roman" w:hAnsi="Times New Roman" w:cs="Times New Roman"/>
        </w:rPr>
        <w:t>документацією</w:t>
      </w:r>
      <w:proofErr w:type="spellEnd"/>
      <w:r>
        <w:rPr>
          <w:rFonts w:ascii="Times New Roman" w:hAnsi="Times New Roman" w:cs="Times New Roman"/>
        </w:rPr>
        <w:t xml:space="preserve">. </w:t>
      </w:r>
      <w:proofErr w:type="spellStart"/>
      <w:r>
        <w:rPr>
          <w:rFonts w:ascii="Times New Roman" w:hAnsi="Times New Roman" w:cs="Times New Roman"/>
        </w:rPr>
        <w:t>Маркування</w:t>
      </w:r>
      <w:proofErr w:type="spellEnd"/>
      <w:r>
        <w:rPr>
          <w:rFonts w:ascii="Times New Roman" w:hAnsi="Times New Roman" w:cs="Times New Roman"/>
        </w:rPr>
        <w:t xml:space="preserve"> </w:t>
      </w:r>
      <w:proofErr w:type="spellStart"/>
      <w:r>
        <w:rPr>
          <w:rFonts w:ascii="Times New Roman" w:hAnsi="Times New Roman" w:cs="Times New Roman"/>
        </w:rPr>
        <w:t>містить</w:t>
      </w:r>
      <w:proofErr w:type="spellEnd"/>
      <w:r>
        <w:rPr>
          <w:rFonts w:ascii="Times New Roman" w:hAnsi="Times New Roman" w:cs="Times New Roman"/>
        </w:rPr>
        <w:t xml:space="preserve">: </w:t>
      </w:r>
      <w:proofErr w:type="spellStart"/>
      <w:r>
        <w:rPr>
          <w:rFonts w:ascii="Times New Roman" w:hAnsi="Times New Roman" w:cs="Times New Roman"/>
        </w:rPr>
        <w:t>назву</w:t>
      </w:r>
      <w:proofErr w:type="spellEnd"/>
      <w:r>
        <w:rPr>
          <w:rFonts w:ascii="Times New Roman" w:hAnsi="Times New Roman" w:cs="Times New Roman"/>
        </w:rPr>
        <w:t xml:space="preserve">, вид, </w:t>
      </w:r>
      <w:proofErr w:type="spellStart"/>
      <w:r>
        <w:rPr>
          <w:rFonts w:ascii="Times New Roman" w:hAnsi="Times New Roman" w:cs="Times New Roman"/>
        </w:rPr>
        <w:t>ґатунок</w:t>
      </w:r>
      <w:proofErr w:type="spellEnd"/>
      <w:r>
        <w:rPr>
          <w:rFonts w:ascii="Times New Roman" w:hAnsi="Times New Roman" w:cs="Times New Roman"/>
        </w:rPr>
        <w:t xml:space="preserve">, склад продукту, </w:t>
      </w:r>
      <w:proofErr w:type="spellStart"/>
      <w:r>
        <w:rPr>
          <w:rFonts w:ascii="Times New Roman" w:hAnsi="Times New Roman" w:cs="Times New Roman"/>
        </w:rPr>
        <w:t>харчові</w:t>
      </w:r>
      <w:proofErr w:type="spellEnd"/>
      <w:r>
        <w:rPr>
          <w:rFonts w:ascii="Times New Roman" w:hAnsi="Times New Roman" w:cs="Times New Roman"/>
        </w:rPr>
        <w:t xml:space="preserve"> добавки,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користуються</w:t>
      </w:r>
      <w:proofErr w:type="spellEnd"/>
      <w:r>
        <w:rPr>
          <w:rFonts w:ascii="Times New Roman" w:hAnsi="Times New Roman" w:cs="Times New Roman"/>
        </w:rPr>
        <w:t xml:space="preserve"> в </w:t>
      </w:r>
      <w:proofErr w:type="spellStart"/>
      <w:r>
        <w:rPr>
          <w:rFonts w:ascii="Times New Roman" w:hAnsi="Times New Roman" w:cs="Times New Roman"/>
        </w:rPr>
        <w:t>виробництві</w:t>
      </w:r>
      <w:proofErr w:type="spellEnd"/>
      <w:r>
        <w:rPr>
          <w:rFonts w:ascii="Times New Roman" w:hAnsi="Times New Roman" w:cs="Times New Roman"/>
        </w:rPr>
        <w:t xml:space="preserve">, </w:t>
      </w:r>
      <w:proofErr w:type="spellStart"/>
      <w:r>
        <w:rPr>
          <w:rFonts w:ascii="Times New Roman" w:hAnsi="Times New Roman" w:cs="Times New Roman"/>
        </w:rPr>
        <w:t>назву</w:t>
      </w:r>
      <w:proofErr w:type="spellEnd"/>
      <w:r>
        <w:rPr>
          <w:rFonts w:ascii="Times New Roman" w:hAnsi="Times New Roman" w:cs="Times New Roman"/>
        </w:rPr>
        <w:t xml:space="preserve"> </w:t>
      </w:r>
      <w:proofErr w:type="spellStart"/>
      <w:r>
        <w:rPr>
          <w:rFonts w:ascii="Times New Roman" w:hAnsi="Times New Roman" w:cs="Times New Roman"/>
        </w:rPr>
        <w:t>країни</w:t>
      </w:r>
      <w:proofErr w:type="spellEnd"/>
      <w:r>
        <w:rPr>
          <w:rFonts w:ascii="Times New Roman" w:hAnsi="Times New Roman" w:cs="Times New Roman"/>
        </w:rPr>
        <w:t xml:space="preserve">, </w:t>
      </w:r>
      <w:proofErr w:type="spellStart"/>
      <w:r>
        <w:rPr>
          <w:rFonts w:ascii="Times New Roman" w:hAnsi="Times New Roman" w:cs="Times New Roman"/>
        </w:rPr>
        <w:t>масу</w:t>
      </w:r>
      <w:proofErr w:type="spellEnd"/>
      <w:r>
        <w:rPr>
          <w:rFonts w:ascii="Times New Roman" w:hAnsi="Times New Roman" w:cs="Times New Roman"/>
        </w:rPr>
        <w:t xml:space="preserve">, дату,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зберігання</w:t>
      </w:r>
      <w:proofErr w:type="spellEnd"/>
      <w:r>
        <w:rPr>
          <w:rFonts w:ascii="Times New Roman" w:hAnsi="Times New Roman" w:cs="Times New Roman"/>
        </w:rPr>
        <w:t xml:space="preserve">, </w:t>
      </w:r>
      <w:proofErr w:type="spellStart"/>
      <w:r>
        <w:rPr>
          <w:rFonts w:ascii="Times New Roman" w:hAnsi="Times New Roman" w:cs="Times New Roman"/>
        </w:rPr>
        <w:t>кінцеву</w:t>
      </w:r>
      <w:proofErr w:type="spellEnd"/>
      <w:r>
        <w:rPr>
          <w:rFonts w:ascii="Times New Roman" w:hAnsi="Times New Roman" w:cs="Times New Roman"/>
        </w:rPr>
        <w:t xml:space="preserve"> дату </w:t>
      </w:r>
      <w:proofErr w:type="spellStart"/>
      <w:r>
        <w:rPr>
          <w:rFonts w:ascii="Times New Roman" w:hAnsi="Times New Roman" w:cs="Times New Roman"/>
        </w:rPr>
        <w:t>споживання</w:t>
      </w:r>
      <w:proofErr w:type="spellEnd"/>
      <w:r>
        <w:rPr>
          <w:rFonts w:ascii="Times New Roman" w:hAnsi="Times New Roman" w:cs="Times New Roman"/>
        </w:rPr>
        <w:t xml:space="preserve">, штрих-код </w:t>
      </w:r>
      <w:proofErr w:type="spellStart"/>
      <w:r>
        <w:rPr>
          <w:rFonts w:ascii="Times New Roman" w:hAnsi="Times New Roman" w:cs="Times New Roman"/>
        </w:rPr>
        <w:t>продукції</w:t>
      </w:r>
      <w:proofErr w:type="spellEnd"/>
      <w:r>
        <w:rPr>
          <w:rFonts w:ascii="Times New Roman" w:hAnsi="Times New Roman" w:cs="Times New Roman"/>
        </w:rPr>
        <w:t xml:space="preserve">, </w:t>
      </w: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w:t>
      </w:r>
      <w:proofErr w:type="spellStart"/>
      <w:r>
        <w:rPr>
          <w:rFonts w:ascii="Times New Roman" w:hAnsi="Times New Roman" w:cs="Times New Roman"/>
        </w:rPr>
        <w:t>підприємства</w:t>
      </w:r>
      <w:proofErr w:type="spellEnd"/>
    </w:p>
    <w:p w:rsidR="009820D4" w:rsidRDefault="009820D4" w:rsidP="009820D4">
      <w:pPr>
        <w:framePr w:hSpace="180" w:wrap="around" w:vAnchor="text" w:hAnchor="margin" w:y="1"/>
        <w:ind w:firstLine="709"/>
        <w:jc w:val="both"/>
        <w:rPr>
          <w:rFonts w:ascii="Times New Roman" w:hAnsi="Times New Roman" w:cs="Times New Roman"/>
        </w:rPr>
      </w:pPr>
      <w:proofErr w:type="spellStart"/>
      <w:r>
        <w:rPr>
          <w:rFonts w:ascii="Times New Roman" w:hAnsi="Times New Roman" w:cs="Times New Roman"/>
        </w:rPr>
        <w:t>Залишок</w:t>
      </w:r>
      <w:proofErr w:type="spellEnd"/>
      <w:r>
        <w:rPr>
          <w:rFonts w:ascii="Times New Roman" w:hAnsi="Times New Roman" w:cs="Times New Roman"/>
        </w:rPr>
        <w:t xml:space="preserve"> </w:t>
      </w:r>
      <w:proofErr w:type="spellStart"/>
      <w:r>
        <w:rPr>
          <w:rFonts w:ascii="Times New Roman" w:hAnsi="Times New Roman" w:cs="Times New Roman"/>
        </w:rPr>
        <w:t>терміну</w:t>
      </w:r>
      <w:proofErr w:type="spellEnd"/>
      <w:r>
        <w:rPr>
          <w:rFonts w:ascii="Times New Roman" w:hAnsi="Times New Roman" w:cs="Times New Roman"/>
        </w:rPr>
        <w:t xml:space="preserve"> </w:t>
      </w:r>
      <w:proofErr w:type="spellStart"/>
      <w:r>
        <w:rPr>
          <w:rFonts w:ascii="Times New Roman" w:hAnsi="Times New Roman" w:cs="Times New Roman"/>
        </w:rPr>
        <w:t>зберігання</w:t>
      </w:r>
      <w:proofErr w:type="spellEnd"/>
      <w:r>
        <w:rPr>
          <w:rFonts w:ascii="Times New Roman" w:hAnsi="Times New Roman" w:cs="Times New Roman"/>
        </w:rPr>
        <w:t xml:space="preserve"> на момент поставки </w:t>
      </w:r>
      <w:proofErr w:type="spellStart"/>
      <w:r>
        <w:rPr>
          <w:rFonts w:ascii="Times New Roman" w:hAnsi="Times New Roman" w:cs="Times New Roman"/>
        </w:rPr>
        <w:t>продуктів</w:t>
      </w:r>
      <w:proofErr w:type="spellEnd"/>
      <w:r>
        <w:rPr>
          <w:rFonts w:ascii="Times New Roman" w:hAnsi="Times New Roman" w:cs="Times New Roman"/>
        </w:rPr>
        <w:t xml:space="preserve"> повинен бути не </w:t>
      </w:r>
      <w:proofErr w:type="spellStart"/>
      <w:r>
        <w:rPr>
          <w:rFonts w:ascii="Times New Roman" w:hAnsi="Times New Roman" w:cs="Times New Roman"/>
        </w:rPr>
        <w:t>менше</w:t>
      </w:r>
      <w:proofErr w:type="spellEnd"/>
      <w:r>
        <w:rPr>
          <w:rFonts w:ascii="Times New Roman" w:hAnsi="Times New Roman" w:cs="Times New Roman"/>
        </w:rPr>
        <w:t xml:space="preserve"> </w:t>
      </w:r>
      <w:r>
        <w:rPr>
          <w:rFonts w:ascii="Times New Roman" w:hAnsi="Times New Roman" w:cs="Times New Roman"/>
          <w:lang w:val="uk-UA"/>
        </w:rPr>
        <w:t>7</w:t>
      </w:r>
      <w:r>
        <w:rPr>
          <w:rFonts w:ascii="Times New Roman" w:hAnsi="Times New Roman" w:cs="Times New Roman"/>
        </w:rPr>
        <w:t xml:space="preserve">0%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терміну</w:t>
      </w:r>
      <w:proofErr w:type="spellEnd"/>
      <w:r>
        <w:rPr>
          <w:rFonts w:ascii="Times New Roman" w:hAnsi="Times New Roman" w:cs="Times New Roman"/>
        </w:rPr>
        <w:t xml:space="preserve"> </w:t>
      </w:r>
      <w:proofErr w:type="spellStart"/>
      <w:r>
        <w:rPr>
          <w:rFonts w:ascii="Times New Roman" w:hAnsi="Times New Roman" w:cs="Times New Roman"/>
        </w:rPr>
        <w:t>зберігання</w:t>
      </w:r>
      <w:proofErr w:type="spellEnd"/>
      <w:r>
        <w:rPr>
          <w:rFonts w:ascii="Times New Roman" w:hAnsi="Times New Roman" w:cs="Times New Roman"/>
        </w:rPr>
        <w:t xml:space="preserve">,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встановлений</w:t>
      </w:r>
      <w:proofErr w:type="spellEnd"/>
      <w:r>
        <w:rPr>
          <w:rFonts w:ascii="Times New Roman" w:hAnsi="Times New Roman" w:cs="Times New Roman"/>
        </w:rPr>
        <w:t xml:space="preserve"> </w:t>
      </w:r>
      <w:proofErr w:type="spellStart"/>
      <w:r>
        <w:rPr>
          <w:rFonts w:ascii="Times New Roman" w:hAnsi="Times New Roman" w:cs="Times New Roman"/>
        </w:rPr>
        <w:t>виробником</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товару.</w:t>
      </w:r>
    </w:p>
    <w:p w:rsidR="009820D4" w:rsidRDefault="009820D4" w:rsidP="009820D4">
      <w:pPr>
        <w:framePr w:hSpace="180" w:wrap="around" w:vAnchor="text" w:hAnchor="margin" w:y="1"/>
        <w:spacing w:before="28" w:after="28" w:line="100" w:lineRule="atLeast"/>
        <w:ind w:firstLine="300"/>
        <w:jc w:val="both"/>
        <w:rPr>
          <w:rFonts w:ascii="Times New Roman" w:hAnsi="Times New Roman"/>
          <w:sz w:val="24"/>
          <w:szCs w:val="24"/>
          <w:lang w:val="uk-UA"/>
        </w:rPr>
      </w:pPr>
      <w:r>
        <w:rPr>
          <w:rFonts w:ascii="Times New Roman" w:hAnsi="Times New Roman"/>
          <w:sz w:val="24"/>
          <w:szCs w:val="24"/>
          <w:lang w:val="uk-UA"/>
        </w:rPr>
        <w:t xml:space="preserve">Вказаний товар повинен бути без додавання цукрів і </w:t>
      </w:r>
      <w:proofErr w:type="spellStart"/>
      <w:r>
        <w:rPr>
          <w:rFonts w:ascii="Times New Roman" w:hAnsi="Times New Roman"/>
          <w:sz w:val="24"/>
          <w:szCs w:val="24"/>
          <w:lang w:val="uk-UA"/>
        </w:rPr>
        <w:t>підсолоджувачів</w:t>
      </w:r>
      <w:proofErr w:type="spellEnd"/>
      <w:r>
        <w:rPr>
          <w:rFonts w:ascii="Times New Roman" w:hAnsi="Times New Roman"/>
          <w:sz w:val="24"/>
          <w:szCs w:val="24"/>
          <w:lang w:val="uk-UA"/>
        </w:rPr>
        <w:t>, з низьким вмістом натрію, солі, тобто містить не більше 0,12 г. натрію або еквівалентну кількість солі на 100 г. або 100 мл. готового продукту.</w:t>
      </w: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9820D4">
        <w:t xml:space="preserve">  2021 </w:t>
      </w:r>
      <w:proofErr w:type="spellStart"/>
      <w:r w:rsidR="009820D4">
        <w:t>рік</w:t>
      </w:r>
      <w:proofErr w:type="spellEnd"/>
      <w:r w:rsidR="009820D4">
        <w:t>, становить 317050,00</w:t>
      </w:r>
      <w:r w:rsidR="00D70A0C">
        <w:t xml:space="preserve">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5254EB" w:rsidRPr="00D70A0C" w:rsidRDefault="009820D4"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317050,00</w:t>
      </w:r>
      <w:r w:rsidR="0022192B">
        <w:rPr>
          <w:rFonts w:ascii="Times New Roman" w:hAnsi="Times New Roman" w:cs="Times New Roman"/>
          <w:sz w:val="28"/>
          <w:szCs w:val="28"/>
          <w:lang w:val="uk-UA"/>
        </w:rPr>
        <w:t xml:space="preserve"> </w:t>
      </w:r>
      <w:r w:rsidR="00D70A0C">
        <w:rPr>
          <w:rFonts w:ascii="Times New Roman" w:hAnsi="Times New Roman" w:cs="Times New Roman"/>
          <w:sz w:val="28"/>
          <w:szCs w:val="28"/>
          <w:lang w:val="uk-UA"/>
        </w:rPr>
        <w:t>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776887">
        <w:t>х</w:t>
      </w:r>
      <w:proofErr w:type="spellEnd"/>
      <w:r w:rsidR="00776887">
        <w:t xml:space="preserve"> </w:t>
      </w:r>
      <w:proofErr w:type="spellStart"/>
      <w:r w:rsidR="00776887">
        <w:t>цін</w:t>
      </w:r>
      <w:proofErr w:type="spellEnd"/>
      <w:r w:rsidR="00776887">
        <w:t xml:space="preserve"> </w:t>
      </w:r>
      <w:proofErr w:type="spellStart"/>
      <w:r w:rsidR="00776887">
        <w:t>України</w:t>
      </w:r>
      <w:proofErr w:type="spellEnd"/>
      <w:r w:rsidR="00776887">
        <w:t xml:space="preserve"> станом на </w:t>
      </w:r>
      <w:proofErr w:type="spellStart"/>
      <w:r w:rsidR="00776887">
        <w:t>січень</w:t>
      </w:r>
      <w:proofErr w:type="spellEnd"/>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lastRenderedPageBreak/>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2192B"/>
    <w:rsid w:val="00293F2A"/>
    <w:rsid w:val="005254EB"/>
    <w:rsid w:val="00540A7B"/>
    <w:rsid w:val="0064121C"/>
    <w:rsid w:val="00776887"/>
    <w:rsid w:val="007F205D"/>
    <w:rsid w:val="008600A4"/>
    <w:rsid w:val="00863EAD"/>
    <w:rsid w:val="008718CB"/>
    <w:rsid w:val="00953019"/>
    <w:rsid w:val="009820D4"/>
    <w:rsid w:val="00C465D4"/>
    <w:rsid w:val="00D67063"/>
    <w:rsid w:val="00D70A0C"/>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574901474">
      <w:bodyDiv w:val="1"/>
      <w:marLeft w:val="0"/>
      <w:marRight w:val="0"/>
      <w:marTop w:val="0"/>
      <w:marBottom w:val="0"/>
      <w:divBdr>
        <w:top w:val="none" w:sz="0" w:space="0" w:color="auto"/>
        <w:left w:val="none" w:sz="0" w:space="0" w:color="auto"/>
        <w:bottom w:val="none" w:sz="0" w:space="0" w:color="auto"/>
        <w:right w:val="none" w:sz="0" w:space="0" w:color="auto"/>
      </w:divBdr>
    </w:div>
    <w:div w:id="125567390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11</cp:revision>
  <dcterms:created xsi:type="dcterms:W3CDTF">2021-10-07T11:05:00Z</dcterms:created>
  <dcterms:modified xsi:type="dcterms:W3CDTF">2021-10-08T09:34:00Z</dcterms:modified>
</cp:coreProperties>
</file>