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2A" w:rsidRDefault="0064121C" w:rsidP="0064121C">
      <w:pPr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Обґрунтування </w:t>
      </w:r>
    </w:p>
    <w:p w:rsidR="0064121C" w:rsidRPr="00E83827" w:rsidRDefault="0064121C" w:rsidP="00E83827">
      <w:pPr>
        <w:spacing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  <w:lang w:val="uk-UA"/>
        </w:rPr>
      </w:pPr>
      <w:r w:rsidRPr="00E83827">
        <w:rPr>
          <w:rFonts w:ascii="Times New Roman" w:hAnsi="Times New Roman" w:cs="Times New Roman"/>
          <w:b/>
          <w:sz w:val="30"/>
          <w:szCs w:val="30"/>
          <w:lang w:val="uk-UA"/>
        </w:rPr>
        <w:t>Технічних та якісних характерист</w:t>
      </w:r>
      <w:r w:rsidR="00255706" w:rsidRPr="00E83827">
        <w:rPr>
          <w:rFonts w:ascii="Times New Roman" w:hAnsi="Times New Roman" w:cs="Times New Roman"/>
          <w:b/>
          <w:sz w:val="30"/>
          <w:szCs w:val="30"/>
          <w:lang w:val="uk-UA"/>
        </w:rPr>
        <w:t>ик закупівлі</w:t>
      </w:r>
      <w:r w:rsidR="00B97B65" w:rsidRPr="00E83827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предмету закупівлі -</w:t>
      </w:r>
      <w:r w:rsidR="00E83827" w:rsidRPr="00E83827">
        <w:rPr>
          <w:rFonts w:ascii="Times New Roman" w:eastAsia="Calibri" w:hAnsi="Times New Roman" w:cs="Times New Roman"/>
          <w:b/>
          <w:sz w:val="30"/>
          <w:szCs w:val="30"/>
          <w:lang w:val="uk-UA"/>
        </w:rPr>
        <w:t xml:space="preserve"> </w:t>
      </w:r>
      <w:r w:rsidR="00E83827" w:rsidRPr="00E83827">
        <w:rPr>
          <w:rFonts w:ascii="Times New Roman" w:eastAsia="Calibri" w:hAnsi="Times New Roman" w:cs="Times New Roman"/>
          <w:b/>
          <w:sz w:val="30"/>
          <w:szCs w:val="30"/>
          <w:lang w:val="uk-UA"/>
        </w:rPr>
        <w:t>Масло, код згідно ДК 021:2015 «Єдиний закупівельний словник» 15530000-2 Вершкове масло</w:t>
      </w:r>
      <w:r w:rsidR="00E83827" w:rsidRPr="00E83827">
        <w:rPr>
          <w:rFonts w:ascii="Times New Roman" w:eastAsia="Calibri" w:hAnsi="Times New Roman" w:cs="Times New Roman"/>
          <w:b/>
          <w:sz w:val="30"/>
          <w:szCs w:val="30"/>
          <w:lang w:val="uk-UA"/>
        </w:rPr>
        <w:t xml:space="preserve">, </w:t>
      </w:r>
      <w:r w:rsidRPr="00E83827">
        <w:rPr>
          <w:rFonts w:ascii="Times New Roman" w:hAnsi="Times New Roman" w:cs="Times New Roman"/>
          <w:b/>
          <w:sz w:val="30"/>
          <w:szCs w:val="30"/>
          <w:lang w:val="uk-UA"/>
        </w:rPr>
        <w:t>розміру бюджетного призначення, очікуваної вартості предмета закупівлі</w:t>
      </w:r>
    </w:p>
    <w:p w:rsidR="0064121C" w:rsidRDefault="0064121C" w:rsidP="0064121C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(оприлюднюється на виконання постанови КМУ №710 від 11.10.2016 «Про ефективне використання державних коштів»(Зі змінами))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4121C">
        <w:rPr>
          <w:rFonts w:ascii="Times New Roman" w:hAnsi="Times New Roman" w:cs="Times New Roman"/>
          <w:b/>
          <w:sz w:val="30"/>
          <w:szCs w:val="30"/>
          <w:lang w:val="uk-UA"/>
        </w:rPr>
        <w:t>Найменування, місцезнаходження та ідентифікаційний код замовника в єдиному державному реєстрі юридичних осіб-підприємств та громадських формувань:</w:t>
      </w:r>
    </w:p>
    <w:p w:rsidR="00C465D4" w:rsidRPr="00087603" w:rsidRDefault="00C465D4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603">
        <w:rPr>
          <w:rFonts w:ascii="Times New Roman" w:hAnsi="Times New Roman" w:cs="Times New Roman"/>
          <w:sz w:val="28"/>
          <w:szCs w:val="28"/>
          <w:lang w:val="uk-UA"/>
        </w:rPr>
        <w:t>Комунальний заклад «</w:t>
      </w:r>
      <w:proofErr w:type="spellStart"/>
      <w:r w:rsidRPr="00087603">
        <w:rPr>
          <w:rFonts w:ascii="Times New Roman" w:hAnsi="Times New Roman" w:cs="Times New Roman"/>
          <w:sz w:val="28"/>
          <w:szCs w:val="28"/>
          <w:lang w:val="uk-UA"/>
        </w:rPr>
        <w:t>Центральноукраїнський</w:t>
      </w:r>
      <w:proofErr w:type="spellEnd"/>
      <w:r w:rsidRPr="00087603">
        <w:rPr>
          <w:rFonts w:ascii="Times New Roman" w:hAnsi="Times New Roman" w:cs="Times New Roman"/>
          <w:sz w:val="28"/>
          <w:szCs w:val="28"/>
          <w:lang w:val="uk-UA"/>
        </w:rPr>
        <w:t xml:space="preserve"> науковий ліцей-інтернат Кіровоградської обласної ради»</w:t>
      </w:r>
    </w:p>
    <w:p w:rsidR="0064121C" w:rsidRDefault="0064121C" w:rsidP="0064121C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13763076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FF480F">
        <w:rPr>
          <w:rFonts w:ascii="Times New Roman" w:hAnsi="Times New Roman" w:cs="Times New Roman"/>
          <w:b/>
          <w:sz w:val="30"/>
          <w:szCs w:val="30"/>
          <w:lang w:val="uk-UA"/>
        </w:rPr>
        <w:t>Вид процедури:</w:t>
      </w:r>
    </w:p>
    <w:p w:rsidR="00FF480F" w:rsidRPr="00823B9A" w:rsidRDefault="00823B9A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B9A">
        <w:rPr>
          <w:rFonts w:ascii="Times New Roman" w:hAnsi="Times New Roman" w:cs="Times New Roman"/>
          <w:sz w:val="28"/>
          <w:szCs w:val="28"/>
          <w:lang w:val="uk-UA"/>
        </w:rPr>
        <w:t>відкриті торги згідно пункту 3</w:t>
      </w:r>
      <w:r w:rsidRPr="00823B9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7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>прикінцевих та перехідних положень Закону України «Про публічні закупівлі» від 25.12.2015 № 922-</w:t>
      </w:r>
      <w:r w:rsidRPr="00823B9A">
        <w:rPr>
          <w:rFonts w:ascii="Times New Roman" w:hAnsi="Times New Roman" w:cs="Times New Roman"/>
          <w:sz w:val="28"/>
          <w:szCs w:val="28"/>
        </w:rPr>
        <w:t>VIII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та з урахуванням положення Постанови Кабінету Міністрів України «Про затвердження особливостей здійснення публічних </w:t>
      </w:r>
      <w:proofErr w:type="spellStart"/>
      <w:r w:rsidRPr="00823B9A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 р. № 1178 (надалі – Особливості).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Назва предмета закупівлі із зазначенням коду за Єдиним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закупівельним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словником (у разі поділу на лоти такі відомості 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>такі відомості повинні зазначатися стосовно кожного лота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>)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та назви відповідних класифікаторів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предмета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закупівлі й частин предмета закупівлі (лотів) (за наявності):</w:t>
      </w:r>
    </w:p>
    <w:p w:rsidR="00E83827" w:rsidRPr="00E83827" w:rsidRDefault="00E83827" w:rsidP="00E83827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8382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Масло, код згідно ДК 021:2015 «Єдиний закупівельний словник» </w:t>
      </w:r>
    </w:p>
    <w:p w:rsidR="00B97B65" w:rsidRPr="00E83827" w:rsidRDefault="00E83827" w:rsidP="00E83827">
      <w:pPr>
        <w:jc w:val="both"/>
        <w:rPr>
          <w:rFonts w:ascii="Times New Roman" w:hAnsi="Times New Roman" w:cs="Times New Roman"/>
          <w:sz w:val="28"/>
          <w:szCs w:val="28"/>
        </w:rPr>
      </w:pPr>
      <w:r w:rsidRPr="00E8382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15530000-2 Вершкове масло  </w:t>
      </w:r>
    </w:p>
    <w:p w:rsidR="00FF480F" w:rsidRDefault="00FF480F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80F">
        <w:rPr>
          <w:rFonts w:ascii="Times New Roman" w:hAnsi="Times New Roman" w:cs="Times New Roman"/>
          <w:b/>
          <w:sz w:val="28"/>
          <w:szCs w:val="28"/>
          <w:lang w:val="uk-UA"/>
        </w:rPr>
        <w:t>Обсяг закупівлі:</w:t>
      </w:r>
    </w:p>
    <w:p w:rsidR="00E83827" w:rsidRDefault="00E83827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Вершкове масло – 1000кг.</w:t>
      </w:r>
    </w:p>
    <w:p w:rsidR="00FF480F" w:rsidRPr="008600A4" w:rsidRDefault="008600A4" w:rsidP="008600A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Строк поставки</w:t>
      </w:r>
      <w:r w:rsidR="00823B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з моменту підписання договору по 31 грудня 2023</w:t>
      </w:r>
      <w:r w:rsidR="00FF480F" w:rsidRPr="008600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року;</w:t>
      </w:r>
    </w:p>
    <w:p w:rsidR="000954C6" w:rsidRDefault="00863EAD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6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 та ідентифікатор процедури закупівлі: </w:t>
      </w:r>
    </w:p>
    <w:p w:rsidR="000C0777" w:rsidRPr="00E83827" w:rsidRDefault="00E83827" w:rsidP="0064121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ng-binding"/>
          <w:rFonts w:ascii="Times New Roman" w:hAnsi="Times New Roman" w:cs="Times New Roman"/>
          <w:bCs/>
          <w:sz w:val="28"/>
          <w:szCs w:val="28"/>
        </w:rPr>
        <w:lastRenderedPageBreak/>
        <w:t>UA-2022-12-29-005551-</w:t>
      </w:r>
      <w:r>
        <w:rPr>
          <w:rStyle w:val="ng-binding"/>
          <w:rFonts w:ascii="Times New Roman" w:hAnsi="Times New Roman" w:cs="Times New Roman"/>
          <w:bCs/>
          <w:sz w:val="28"/>
          <w:szCs w:val="28"/>
          <w:lang w:val="en-US"/>
        </w:rPr>
        <w:t>a</w:t>
      </w:r>
    </w:p>
    <w:p w:rsidR="00D829E9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предмета закупівлі</w:t>
      </w:r>
      <w:r w:rsidR="00D829E9" w:rsidRPr="00D829E9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0C0777" w:rsidRPr="00E83827" w:rsidRDefault="000C0777" w:rsidP="0064121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Технічні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якісні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характеристики предмета </w:t>
      </w:r>
      <w:proofErr w:type="spellStart"/>
      <w:r>
        <w:rPr>
          <w:rFonts w:ascii="Times New Roman" w:hAnsi="Times New Roman"/>
          <w:sz w:val="28"/>
          <w:szCs w:val="28"/>
        </w:rPr>
        <w:t>закупівлі</w:t>
      </w:r>
      <w:proofErr w:type="spellEnd"/>
      <w:r>
        <w:rPr>
          <w:rFonts w:ascii="Times New Roman" w:hAnsi="Times New Roman"/>
          <w:sz w:val="28"/>
          <w:szCs w:val="28"/>
        </w:rPr>
        <w:t xml:space="preserve"> сформовано </w:t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технічних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вимог</w:t>
      </w:r>
      <w:proofErr w:type="spellEnd"/>
      <w:r>
        <w:rPr>
          <w:rFonts w:ascii="Times New Roman" w:hAnsi="Times New Roman"/>
          <w:sz w:val="28"/>
          <w:szCs w:val="28"/>
        </w:rPr>
        <w:t xml:space="preserve"> до предмета </w:t>
      </w:r>
      <w:proofErr w:type="spellStart"/>
      <w:r>
        <w:rPr>
          <w:rFonts w:ascii="Times New Roman" w:hAnsi="Times New Roman"/>
          <w:sz w:val="28"/>
          <w:szCs w:val="28"/>
        </w:rPr>
        <w:t>закупівлі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зазначені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тендерній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3827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="00E83827" w:rsidRPr="00E83827">
        <w:rPr>
          <w:rFonts w:ascii="Times New Roman" w:hAnsi="Times New Roman" w:cs="Times New Roman"/>
          <w:sz w:val="28"/>
          <w:szCs w:val="28"/>
        </w:rPr>
        <w:t>/</w:t>
      </w:r>
    </w:p>
    <w:p w:rsidR="00E83827" w:rsidRPr="00E83827" w:rsidRDefault="00E83827" w:rsidP="0064121C">
      <w:pPr>
        <w:jc w:val="both"/>
        <w:rPr>
          <w:rFonts w:ascii="Times New Roman" w:hAnsi="Times New Roman" w:cs="Times New Roman"/>
          <w:sz w:val="28"/>
          <w:szCs w:val="28"/>
        </w:rPr>
      </w:pPr>
      <w:r w:rsidRPr="00E83827">
        <w:rPr>
          <w:rFonts w:ascii="Times New Roman" w:hAnsi="Times New Roman" w:cs="Times New Roman"/>
          <w:sz w:val="28"/>
          <w:szCs w:val="28"/>
          <w:lang w:val="uk-UA"/>
        </w:rPr>
        <w:t>Товар повинен бути безпечним, придатним до споживання. Не повинен містити харчові добавки, ароматизатори, допоміжні матеріали для переробки та матеріали, що</w:t>
      </w:r>
    </w:p>
    <w:p w:rsidR="00E83827" w:rsidRDefault="00E83827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954C6" w:rsidRDefault="00953019" w:rsidP="0064121C">
      <w:pPr>
        <w:jc w:val="both"/>
        <w:rPr>
          <w:lang w:val="uk-UA"/>
        </w:rPr>
      </w:pP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proofErr w:type="gramStart"/>
      <w:r w:rsidRPr="00953019">
        <w:rPr>
          <w:rStyle w:val="a4"/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>:</w:t>
      </w:r>
      <w:r>
        <w:rPr>
          <w:rStyle w:val="a4"/>
          <w:lang w:val="uk-UA"/>
        </w:rPr>
        <w:t xml:space="preserve"> </w:t>
      </w:r>
      <w:r>
        <w:rPr>
          <w:rStyle w:val="a4"/>
        </w:rPr>
        <w:t xml:space="preserve"> </w:t>
      </w:r>
      <w:proofErr w:type="spellStart"/>
      <w:r>
        <w:t>розмір</w:t>
      </w:r>
      <w:proofErr w:type="spellEnd"/>
      <w:proofErr w:type="gramEnd"/>
      <w:r>
        <w:t xml:space="preserve"> бюджетного </w:t>
      </w:r>
      <w:proofErr w:type="spellStart"/>
      <w:r>
        <w:t>призначення</w:t>
      </w:r>
      <w:proofErr w:type="spellEnd"/>
      <w:r>
        <w:t xml:space="preserve">, </w:t>
      </w:r>
      <w:proofErr w:type="spellStart"/>
      <w:r>
        <w:t>визначений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</w:t>
      </w:r>
      <w:r w:rsidR="00776887">
        <w:t xml:space="preserve"> </w:t>
      </w:r>
      <w:r w:rsidR="00B97B65">
        <w:rPr>
          <w:lang w:val="uk-UA"/>
        </w:rPr>
        <w:t>кошторису</w:t>
      </w:r>
      <w:r w:rsidR="00823B9A">
        <w:t xml:space="preserve"> 2023 </w:t>
      </w:r>
      <w:proofErr w:type="spellStart"/>
      <w:r w:rsidR="00823B9A">
        <w:t>рік</w:t>
      </w:r>
      <w:proofErr w:type="spellEnd"/>
      <w:r w:rsidR="00823B9A">
        <w:t>.</w:t>
      </w:r>
    </w:p>
    <w:p w:rsidR="00776887" w:rsidRPr="000C0777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019">
        <w:rPr>
          <w:rFonts w:ascii="Times New Roman" w:hAnsi="Times New Roman" w:cs="Times New Roman"/>
          <w:b/>
          <w:sz w:val="28"/>
          <w:szCs w:val="28"/>
          <w:lang w:val="uk-UA"/>
        </w:rPr>
        <w:t>Очікувана вартість предмета закупівлі:</w:t>
      </w:r>
      <w:r w:rsidR="00E838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83827" w:rsidRPr="00E83827">
        <w:rPr>
          <w:rFonts w:ascii="Times New Roman" w:hAnsi="Times New Roman" w:cs="Times New Roman"/>
          <w:b/>
          <w:sz w:val="28"/>
          <w:szCs w:val="28"/>
          <w:lang w:val="uk-UA"/>
        </w:rPr>
        <w:t>270</w:t>
      </w:r>
      <w:r w:rsidR="00823B9A" w:rsidRPr="00E838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000</w:t>
      </w:r>
      <w:r w:rsidR="00776887" w:rsidRPr="00E83827">
        <w:rPr>
          <w:rFonts w:ascii="Times New Roman" w:hAnsi="Times New Roman" w:cs="Times New Roman"/>
          <w:b/>
          <w:sz w:val="28"/>
          <w:szCs w:val="28"/>
          <w:lang w:val="uk-UA"/>
        </w:rPr>
        <w:t>,00грн. з ПДВ.</w:t>
      </w:r>
    </w:p>
    <w:p w:rsidR="00953019" w:rsidRPr="00E83827" w:rsidRDefault="00953019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019">
        <w:rPr>
          <w:rStyle w:val="a4"/>
          <w:rFonts w:ascii="Times New Roman" w:hAnsi="Times New Roman" w:cs="Times New Roman"/>
          <w:sz w:val="28"/>
          <w:szCs w:val="28"/>
          <w:lang w:val="uk-UA"/>
        </w:rPr>
        <w:t>Обґрунтування очікуваної вартості предмета закупівлі:</w:t>
      </w: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очікуваної вартості предмета закупівлі обумовлено аналізом розрахунку очікуваної вартості предмета закупівлі – </w:t>
      </w:r>
      <w:r w:rsidR="00E83827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масла вершкового 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>на підставі пункту 1 розділу ІІІ Примірної методики визначення очікуваної вартості предмета закупівлі, що затверджено наказом Міністерства розвитку економіки, торгівлі та сільського господарства України 18.02.2020 року</w:t>
      </w:r>
      <w:r w:rsidR="00823B9A" w:rsidRPr="00823B9A">
        <w:rPr>
          <w:rFonts w:ascii="Times New Roman" w:hAnsi="Times New Roman" w:cs="Times New Roman"/>
          <w:sz w:val="28"/>
          <w:szCs w:val="28"/>
        </w:rPr>
        <w:t> 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№ 275, а саме методом порівняння ринкових </w:t>
      </w:r>
      <w:proofErr w:type="spellStart"/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>цін.Метод</w:t>
      </w:r>
      <w:proofErr w:type="spellEnd"/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порівняння ринкових цін – це метод визначення очікуваної вартості на підставі даних ринку, а саме загальнодоступної відкритої інформації про ціни та інформації з отриманих цінових пропозицій та </w:t>
      </w:r>
      <w:proofErr w:type="spellStart"/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>прайс</w:t>
      </w:r>
      <w:proofErr w:type="spellEnd"/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>-листів на момент вивчення ринку.</w:t>
      </w:r>
      <w:bookmarkStart w:id="0" w:name="_GoBack"/>
      <w:bookmarkEnd w:id="0"/>
    </w:p>
    <w:p w:rsidR="008600A4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  <w:lang w:val="uk-UA"/>
        </w:rPr>
      </w:pPr>
      <w:r w:rsidRPr="008600A4">
        <w:rPr>
          <w:b/>
          <w:sz w:val="28"/>
          <w:szCs w:val="28"/>
          <w:lang w:val="uk-UA"/>
        </w:rPr>
        <w:t xml:space="preserve">Мета використання Товару: </w:t>
      </w:r>
    </w:p>
    <w:p w:rsidR="008600A4" w:rsidRPr="00087603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 xml:space="preserve">для харчування дітей </w:t>
      </w:r>
    </w:p>
    <w:p w:rsidR="008600A4" w:rsidRPr="00087603" w:rsidRDefault="00087603" w:rsidP="008600A4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>Розрахунок потреби на 2023</w:t>
      </w:r>
      <w:r w:rsidR="008600A4" w:rsidRPr="00087603">
        <w:rPr>
          <w:sz w:val="28"/>
          <w:szCs w:val="28"/>
          <w:lang w:val="uk-UA"/>
        </w:rPr>
        <w:t xml:space="preserve"> рік підтверджений розрахунками планово фінансового відділу з економічним обґрунтуванням на використання продуктів харчування, виходячи з основних виробничих показників:</w:t>
      </w:r>
    </w:p>
    <w:p w:rsidR="008600A4" w:rsidRPr="00087603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 xml:space="preserve">- Постанови КМУ від </w:t>
      </w:r>
      <w:r w:rsidR="00176D38" w:rsidRPr="00087603">
        <w:rPr>
          <w:sz w:val="28"/>
          <w:szCs w:val="28"/>
          <w:lang w:val="uk-UA"/>
        </w:rPr>
        <w:t>24.03.21. №305 «Про затвердження норм харчування у закладах освіти та дитячих закладах оздоровлення та відпочинку»;</w:t>
      </w:r>
    </w:p>
    <w:p w:rsidR="008600A4" w:rsidRPr="00087603" w:rsidRDefault="008600A4" w:rsidP="008600A4">
      <w:pPr>
        <w:pStyle w:val="a5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>- забезпечення в планових обсягах кошторису можливості здійснення відповідних видатків з бюджету протягом бюджетного періоду.</w:t>
      </w:r>
    </w:p>
    <w:p w:rsidR="000954C6" w:rsidRPr="008600A4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954C6" w:rsidRPr="0086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7B"/>
    <w:rsid w:val="00087603"/>
    <w:rsid w:val="000954C6"/>
    <w:rsid w:val="000C0777"/>
    <w:rsid w:val="00176D38"/>
    <w:rsid w:val="00255706"/>
    <w:rsid w:val="00293F2A"/>
    <w:rsid w:val="00540A7B"/>
    <w:rsid w:val="0064121C"/>
    <w:rsid w:val="00776887"/>
    <w:rsid w:val="00823B9A"/>
    <w:rsid w:val="008600A4"/>
    <w:rsid w:val="00863EAD"/>
    <w:rsid w:val="008718CB"/>
    <w:rsid w:val="00953019"/>
    <w:rsid w:val="00B97B65"/>
    <w:rsid w:val="00C465D4"/>
    <w:rsid w:val="00D67063"/>
    <w:rsid w:val="00D829E9"/>
    <w:rsid w:val="00D926F7"/>
    <w:rsid w:val="00E702A9"/>
    <w:rsid w:val="00E83827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A50B-C267-43AA-87CB-B6E6AA8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3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D6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67063"/>
    <w:rPr>
      <w:i/>
      <w:iCs/>
    </w:rPr>
  </w:style>
  <w:style w:type="character" w:styleId="a4">
    <w:name w:val="Strong"/>
    <w:basedOn w:val="a0"/>
    <w:uiPriority w:val="22"/>
    <w:qFormat/>
    <w:rsid w:val="00953019"/>
    <w:rPr>
      <w:b/>
      <w:bCs/>
    </w:rPr>
  </w:style>
  <w:style w:type="paragraph" w:styleId="a5">
    <w:name w:val="Normal (Web)"/>
    <w:basedOn w:val="a"/>
    <w:uiPriority w:val="99"/>
    <w:semiHidden/>
    <w:unhideWhenUsed/>
    <w:rsid w:val="0086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uiPriority w:val="99"/>
    <w:rsid w:val="00B97B65"/>
  </w:style>
  <w:style w:type="character" w:customStyle="1" w:styleId="10">
    <w:name w:val="Заголовок 1 Знак"/>
    <w:basedOn w:val="a0"/>
    <w:link w:val="1"/>
    <w:uiPriority w:val="9"/>
    <w:rsid w:val="00823B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g-binding">
    <w:name w:val="ng-binding"/>
    <w:basedOn w:val="a0"/>
    <w:rsid w:val="00823B9A"/>
  </w:style>
  <w:style w:type="paragraph" w:customStyle="1" w:styleId="11">
    <w:name w:val="Обычный1"/>
    <w:qFormat/>
    <w:rsid w:val="000C0777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table" w:customStyle="1" w:styleId="2">
    <w:name w:val="Сетка таблицы2"/>
    <w:basedOn w:val="a1"/>
    <w:rsid w:val="000C07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15</cp:revision>
  <dcterms:created xsi:type="dcterms:W3CDTF">2021-10-07T11:05:00Z</dcterms:created>
  <dcterms:modified xsi:type="dcterms:W3CDTF">2023-01-04T08:49:00Z</dcterms:modified>
</cp:coreProperties>
</file>